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B2" w:rsidRPr="00307C1B" w:rsidRDefault="004B0315" w:rsidP="00307C1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B0315" w:rsidRDefault="004566B2" w:rsidP="00307C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приказ</w:t>
      </w:r>
      <w:r w:rsidR="004B0315">
        <w:rPr>
          <w:rFonts w:ascii="Times New Roman" w:hAnsi="Times New Roman" w:cs="Times New Roman"/>
          <w:sz w:val="28"/>
          <w:szCs w:val="28"/>
        </w:rPr>
        <w:t>ом</w:t>
      </w:r>
      <w:r w:rsidR="00E5242F" w:rsidRPr="00307C1B">
        <w:rPr>
          <w:rFonts w:ascii="Times New Roman" w:hAnsi="Times New Roman" w:cs="Times New Roman"/>
          <w:sz w:val="28"/>
          <w:szCs w:val="28"/>
        </w:rPr>
        <w:t xml:space="preserve"> Мин</w:t>
      </w:r>
      <w:r w:rsidR="004B031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5242F" w:rsidRPr="00307C1B">
        <w:rPr>
          <w:rFonts w:ascii="Times New Roman" w:hAnsi="Times New Roman" w:cs="Times New Roman"/>
          <w:sz w:val="28"/>
          <w:szCs w:val="28"/>
        </w:rPr>
        <w:t>юст</w:t>
      </w:r>
      <w:r w:rsidR="004B0315">
        <w:rPr>
          <w:rFonts w:ascii="Times New Roman" w:hAnsi="Times New Roman" w:cs="Times New Roman"/>
          <w:sz w:val="28"/>
          <w:szCs w:val="28"/>
        </w:rPr>
        <w:t>иции</w:t>
      </w:r>
    </w:p>
    <w:p w:rsidR="004566B2" w:rsidRPr="00307C1B" w:rsidRDefault="00E5242F" w:rsidP="00307C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 Р</w:t>
      </w:r>
      <w:r w:rsidR="004B031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07C1B">
        <w:rPr>
          <w:rFonts w:ascii="Times New Roman" w:hAnsi="Times New Roman" w:cs="Times New Roman"/>
          <w:sz w:val="28"/>
          <w:szCs w:val="28"/>
        </w:rPr>
        <w:t>Д</w:t>
      </w:r>
      <w:r w:rsidR="004B0315">
        <w:rPr>
          <w:rFonts w:ascii="Times New Roman" w:hAnsi="Times New Roman" w:cs="Times New Roman"/>
          <w:sz w:val="28"/>
          <w:szCs w:val="28"/>
        </w:rPr>
        <w:t>агестан</w:t>
      </w:r>
    </w:p>
    <w:p w:rsidR="004566B2" w:rsidRPr="00307C1B" w:rsidRDefault="004566B2" w:rsidP="00307C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от </w:t>
      </w:r>
      <w:r w:rsidR="00DF0E15">
        <w:rPr>
          <w:rFonts w:ascii="Times New Roman" w:hAnsi="Times New Roman" w:cs="Times New Roman"/>
          <w:sz w:val="28"/>
          <w:szCs w:val="28"/>
        </w:rPr>
        <w:t>16.02.</w:t>
      </w:r>
      <w:r w:rsidRPr="00307C1B">
        <w:rPr>
          <w:rFonts w:ascii="Times New Roman" w:hAnsi="Times New Roman" w:cs="Times New Roman"/>
          <w:sz w:val="28"/>
          <w:szCs w:val="28"/>
        </w:rPr>
        <w:t>20</w:t>
      </w:r>
      <w:r w:rsidR="00921685" w:rsidRPr="00307C1B">
        <w:rPr>
          <w:rFonts w:ascii="Times New Roman" w:hAnsi="Times New Roman" w:cs="Times New Roman"/>
          <w:sz w:val="28"/>
          <w:szCs w:val="28"/>
        </w:rPr>
        <w:t>24</w:t>
      </w:r>
      <w:r w:rsidR="00307C1B" w:rsidRPr="00307C1B">
        <w:rPr>
          <w:rFonts w:ascii="Times New Roman" w:hAnsi="Times New Roman" w:cs="Times New Roman"/>
          <w:sz w:val="28"/>
          <w:szCs w:val="28"/>
        </w:rPr>
        <w:t xml:space="preserve"> г.</w:t>
      </w:r>
      <w:r w:rsidR="00F7677D" w:rsidRPr="00307C1B">
        <w:rPr>
          <w:rFonts w:ascii="Times New Roman" w:hAnsi="Times New Roman" w:cs="Times New Roman"/>
          <w:sz w:val="28"/>
          <w:szCs w:val="28"/>
        </w:rPr>
        <w:t xml:space="preserve"> №</w:t>
      </w:r>
      <w:r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="00DF0E15">
        <w:rPr>
          <w:rFonts w:ascii="Times New Roman" w:hAnsi="Times New Roman" w:cs="Times New Roman"/>
          <w:sz w:val="28"/>
          <w:szCs w:val="28"/>
        </w:rPr>
        <w:t>31-ОД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48C" w:rsidRPr="00307C1B" w:rsidRDefault="00E3548C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E5242F" w:rsidP="00307C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07C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66B2" w:rsidRPr="00307C1B" w:rsidRDefault="00E5242F" w:rsidP="00307C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b/>
          <w:sz w:val="28"/>
          <w:szCs w:val="28"/>
        </w:rPr>
        <w:t>об экспертно-проверочной комиссии Министерства юстиции республики Дагестан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4566B2" w:rsidP="00307C1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5E9" w:rsidRPr="00307C1B" w:rsidRDefault="004566B2" w:rsidP="00307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242F" w:rsidRPr="00307C1B">
        <w:rPr>
          <w:rFonts w:ascii="Times New Roman" w:hAnsi="Times New Roman" w:cs="Times New Roman"/>
          <w:sz w:val="28"/>
          <w:szCs w:val="28"/>
        </w:rPr>
        <w:t>П</w:t>
      </w:r>
      <w:r w:rsidRPr="00307C1B">
        <w:rPr>
          <w:rFonts w:ascii="Times New Roman" w:hAnsi="Times New Roman" w:cs="Times New Roman"/>
          <w:sz w:val="28"/>
          <w:szCs w:val="28"/>
        </w:rPr>
        <w:t xml:space="preserve">оложение об экспертно-проверочной комиссии </w:t>
      </w:r>
      <w:r w:rsidR="004C40D5" w:rsidRPr="00307C1B">
        <w:rPr>
          <w:rFonts w:ascii="Times New Roman" w:hAnsi="Times New Roman" w:cs="Times New Roman"/>
          <w:sz w:val="28"/>
          <w:szCs w:val="28"/>
        </w:rPr>
        <w:t>Министерства юстиции Р</w:t>
      </w:r>
      <w:r w:rsidR="00E5242F" w:rsidRPr="00307C1B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307C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C40D5" w:rsidRPr="00307C1B">
        <w:rPr>
          <w:rFonts w:ascii="Times New Roman" w:hAnsi="Times New Roman" w:cs="Times New Roman"/>
          <w:sz w:val="28"/>
          <w:szCs w:val="28"/>
        </w:rPr>
        <w:t>–</w:t>
      </w:r>
      <w:r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="00E5242F" w:rsidRPr="00307C1B">
        <w:rPr>
          <w:rFonts w:ascii="Times New Roman" w:hAnsi="Times New Roman" w:cs="Times New Roman"/>
          <w:sz w:val="28"/>
          <w:szCs w:val="28"/>
        </w:rPr>
        <w:t>П</w:t>
      </w:r>
      <w:r w:rsidRPr="00307C1B">
        <w:rPr>
          <w:rFonts w:ascii="Times New Roman" w:hAnsi="Times New Roman" w:cs="Times New Roman"/>
          <w:sz w:val="28"/>
          <w:szCs w:val="28"/>
        </w:rPr>
        <w:t xml:space="preserve">оложение) разработано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Pr="00307C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242F" w:rsidRPr="00307C1B">
        <w:rPr>
          <w:rFonts w:ascii="Times New Roman" w:hAnsi="Times New Roman" w:cs="Times New Roman"/>
          <w:sz w:val="28"/>
          <w:szCs w:val="28"/>
        </w:rPr>
        <w:t xml:space="preserve"> примерным положением об экспертно-проверочной комиссии уполномоченного органа исполнительной власти субъекта Российской Федерации, утвержденным приказом Федерального архивного агентств</w:t>
      </w:r>
      <w:r w:rsidR="00CE0BF8" w:rsidRPr="00307C1B">
        <w:rPr>
          <w:rFonts w:ascii="Times New Roman" w:hAnsi="Times New Roman" w:cs="Times New Roman"/>
          <w:sz w:val="28"/>
          <w:szCs w:val="28"/>
        </w:rPr>
        <w:t xml:space="preserve">а от 13.06.2018 </w:t>
      </w:r>
      <w:r w:rsidR="00F7677D" w:rsidRPr="00307C1B">
        <w:rPr>
          <w:rFonts w:ascii="Times New Roman" w:hAnsi="Times New Roman" w:cs="Times New Roman"/>
          <w:sz w:val="28"/>
          <w:szCs w:val="28"/>
        </w:rPr>
        <w:t>№ </w:t>
      </w:r>
      <w:r w:rsidR="00E5242F" w:rsidRPr="00307C1B">
        <w:rPr>
          <w:rFonts w:ascii="Times New Roman" w:hAnsi="Times New Roman" w:cs="Times New Roman"/>
          <w:sz w:val="28"/>
          <w:szCs w:val="28"/>
        </w:rPr>
        <w:t>63</w:t>
      </w:r>
      <w:r w:rsidR="00601359" w:rsidRPr="00307C1B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</w:t>
      </w:r>
      <w:r w:rsidR="00E328B3">
        <w:rPr>
          <w:rFonts w:ascii="Times New Roman" w:hAnsi="Times New Roman" w:cs="Times New Roman"/>
          <w:sz w:val="28"/>
          <w:szCs w:val="28"/>
        </w:rPr>
        <w:t xml:space="preserve">06.08.2018 </w:t>
      </w:r>
      <w:r w:rsidR="00601359" w:rsidRPr="00307C1B">
        <w:rPr>
          <w:rFonts w:ascii="Times New Roman" w:hAnsi="Times New Roman" w:cs="Times New Roman"/>
          <w:sz w:val="28"/>
          <w:szCs w:val="28"/>
        </w:rPr>
        <w:t>№</w:t>
      </w:r>
      <w:r w:rsidR="003E6795" w:rsidRPr="00307C1B">
        <w:rPr>
          <w:rFonts w:ascii="Times New Roman" w:hAnsi="Times New Roman" w:cs="Times New Roman"/>
          <w:sz w:val="28"/>
          <w:szCs w:val="28"/>
        </w:rPr>
        <w:t> </w:t>
      </w:r>
      <w:r w:rsidR="00601359" w:rsidRPr="00307C1B">
        <w:rPr>
          <w:rFonts w:ascii="Times New Roman" w:hAnsi="Times New Roman" w:cs="Times New Roman"/>
          <w:sz w:val="28"/>
          <w:szCs w:val="28"/>
        </w:rPr>
        <w:t>51794)</w:t>
      </w:r>
      <w:r w:rsidR="00160696" w:rsidRPr="00307C1B">
        <w:rPr>
          <w:rFonts w:ascii="Times New Roman" w:hAnsi="Times New Roman" w:cs="Times New Roman"/>
          <w:sz w:val="28"/>
          <w:szCs w:val="28"/>
        </w:rPr>
        <w:t>, п</w:t>
      </w:r>
      <w:r w:rsidR="004A51B4" w:rsidRPr="00307C1B">
        <w:rPr>
          <w:rFonts w:ascii="Times New Roman" w:hAnsi="Times New Roman" w:cs="Times New Roman"/>
          <w:sz w:val="28"/>
          <w:szCs w:val="28"/>
        </w:rPr>
        <w:t xml:space="preserve">равилами организации хранения, комплектования, учета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="004A51B4" w:rsidRPr="00307C1B">
        <w:rPr>
          <w:rFonts w:ascii="Times New Roman" w:hAnsi="Times New Roman" w:cs="Times New Roman"/>
          <w:sz w:val="28"/>
          <w:szCs w:val="28"/>
        </w:rPr>
        <w:t xml:space="preserve">и использования документов Архивного фонда Российской Федерации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="004A51B4" w:rsidRPr="00307C1B">
        <w:rPr>
          <w:rFonts w:ascii="Times New Roman" w:hAnsi="Times New Roman" w:cs="Times New Roman"/>
          <w:sz w:val="28"/>
          <w:szCs w:val="28"/>
        </w:rPr>
        <w:t>и других архивных документов в государственных и муниципальных</w:t>
      </w:r>
      <w:proofErr w:type="gramEnd"/>
      <w:r w:rsidR="004A51B4" w:rsidRPr="00307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1B4" w:rsidRPr="00307C1B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="004A51B4" w:rsidRPr="00307C1B">
        <w:rPr>
          <w:rFonts w:ascii="Times New Roman" w:hAnsi="Times New Roman" w:cs="Times New Roman"/>
          <w:sz w:val="28"/>
          <w:szCs w:val="28"/>
        </w:rPr>
        <w:t xml:space="preserve">, музеях и библиотеках, </w:t>
      </w:r>
      <w:r w:rsidR="00921685" w:rsidRPr="00307C1B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4A51B4" w:rsidRPr="00307C1B">
        <w:rPr>
          <w:rFonts w:ascii="Times New Roman" w:hAnsi="Times New Roman" w:cs="Times New Roman"/>
          <w:sz w:val="28"/>
          <w:szCs w:val="28"/>
        </w:rPr>
        <w:t xml:space="preserve">организациях, утвержденными приказом </w:t>
      </w:r>
      <w:r w:rsidR="00921685" w:rsidRPr="00307C1B">
        <w:rPr>
          <w:rFonts w:ascii="Times New Roman" w:hAnsi="Times New Roman" w:cs="Times New Roman"/>
          <w:sz w:val="28"/>
          <w:szCs w:val="28"/>
        </w:rPr>
        <w:t>Федерального архивного агентства от 02.03.2020 № 24</w:t>
      </w:r>
      <w:r w:rsidR="004A51B4" w:rsidRPr="00307C1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60696" w:rsidRPr="00307C1B">
          <w:rPr>
            <w:rFonts w:ascii="Times New Roman" w:hAnsi="Times New Roman" w:cs="Times New Roman"/>
            <w:sz w:val="28"/>
            <w:szCs w:val="28"/>
          </w:rPr>
          <w:t>п</w:t>
        </w:r>
        <w:r w:rsidR="004A51B4" w:rsidRPr="00307C1B">
          <w:rPr>
            <w:rFonts w:ascii="Times New Roman" w:hAnsi="Times New Roman" w:cs="Times New Roman"/>
            <w:sz w:val="28"/>
            <w:szCs w:val="28"/>
          </w:rPr>
          <w:t xml:space="preserve">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  </w:r>
        <w:r w:rsidR="004F792A">
          <w:rPr>
            <w:rFonts w:ascii="Times New Roman" w:hAnsi="Times New Roman" w:cs="Times New Roman"/>
            <w:sz w:val="28"/>
            <w:szCs w:val="28"/>
          </w:rPr>
          <w:br/>
        </w:r>
        <w:r w:rsidR="004A51B4" w:rsidRPr="00307C1B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="00921685" w:rsidRPr="00307C1B">
          <w:rPr>
            <w:rFonts w:ascii="Times New Roman" w:hAnsi="Times New Roman" w:cs="Times New Roman"/>
            <w:sz w:val="28"/>
            <w:szCs w:val="28"/>
          </w:rPr>
          <w:t xml:space="preserve">государственных </w:t>
        </w:r>
        <w:r w:rsidR="004A51B4" w:rsidRPr="00307C1B">
          <w:rPr>
            <w:rFonts w:ascii="Times New Roman" w:hAnsi="Times New Roman" w:cs="Times New Roman"/>
            <w:sz w:val="28"/>
            <w:szCs w:val="28"/>
          </w:rPr>
          <w:t xml:space="preserve">органах, органах местного самоуправления </w:t>
        </w:r>
        <w:r w:rsidR="004F792A">
          <w:rPr>
            <w:rFonts w:ascii="Times New Roman" w:hAnsi="Times New Roman" w:cs="Times New Roman"/>
            <w:sz w:val="28"/>
            <w:szCs w:val="28"/>
          </w:rPr>
          <w:br/>
        </w:r>
        <w:r w:rsidR="004A51B4" w:rsidRPr="00307C1B">
          <w:rPr>
            <w:rFonts w:ascii="Times New Roman" w:hAnsi="Times New Roman" w:cs="Times New Roman"/>
            <w:sz w:val="28"/>
            <w:szCs w:val="28"/>
          </w:rPr>
          <w:t>и организациях</w:t>
        </w:r>
      </w:hyperlink>
      <w:r w:rsidR="004A51B4" w:rsidRPr="00307C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51B4" w:rsidRPr="00307C1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4A51B4" w:rsidRPr="00307C1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921685" w:rsidRPr="00307C1B">
        <w:rPr>
          <w:rFonts w:ascii="Times New Roman" w:hAnsi="Times New Roman" w:cs="Times New Roman"/>
          <w:sz w:val="28"/>
          <w:szCs w:val="28"/>
        </w:rPr>
        <w:t>Федерального архивного агентства от 31.07.2023 № 77</w:t>
      </w:r>
      <w:r w:rsidR="008F55E9" w:rsidRPr="0030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2. Экспертно-проверочная комиссия </w:t>
      </w:r>
      <w:r w:rsidR="00F7677D" w:rsidRPr="00307C1B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  <w:r w:rsidRPr="00307C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677D" w:rsidRPr="00307C1B">
        <w:rPr>
          <w:rFonts w:ascii="Times New Roman" w:hAnsi="Times New Roman" w:cs="Times New Roman"/>
          <w:sz w:val="28"/>
          <w:szCs w:val="28"/>
        </w:rPr>
        <w:t>–</w:t>
      </w:r>
      <w:r w:rsidRPr="0030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) создается в целях рассмотрения вопросов, связанных с экспертизой ценности документов, отбором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Pr="00307C1B">
        <w:rPr>
          <w:rFonts w:ascii="Times New Roman" w:hAnsi="Times New Roman" w:cs="Times New Roman"/>
          <w:sz w:val="28"/>
          <w:szCs w:val="28"/>
        </w:rPr>
        <w:t>и включением конкретных документов в состав Архивного фонда Российской Федерации, а также с определением в его составе особо ценных, в том числе уникальных документов.</w:t>
      </w:r>
      <w:r w:rsidR="005736D2" w:rsidRPr="0030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D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5736D2" w:rsidRPr="00307C1B">
        <w:rPr>
          <w:rFonts w:ascii="Times New Roman" w:hAnsi="Times New Roman" w:cs="Times New Roman"/>
          <w:sz w:val="28"/>
          <w:szCs w:val="28"/>
        </w:rPr>
        <w:t xml:space="preserve"> вправе рассматривать вопросы фондирования, государственного учета архивных документов в рамках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="005736D2" w:rsidRPr="00307C1B">
        <w:rPr>
          <w:rFonts w:ascii="Times New Roman" w:hAnsi="Times New Roman" w:cs="Times New Roman"/>
          <w:sz w:val="28"/>
          <w:szCs w:val="28"/>
        </w:rPr>
        <w:t>ее компетенции.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органом, создается на основании приказа </w:t>
      </w:r>
      <w:r w:rsidR="004008B8" w:rsidRPr="00307C1B">
        <w:rPr>
          <w:rFonts w:ascii="Times New Roman" w:hAnsi="Times New Roman" w:cs="Times New Roman"/>
          <w:sz w:val="28"/>
          <w:szCs w:val="28"/>
        </w:rPr>
        <w:t>министра юстиции Республики Дагестан</w:t>
      </w:r>
      <w:r w:rsidR="009D0E08" w:rsidRPr="00307C1B">
        <w:rPr>
          <w:rFonts w:ascii="Times New Roman" w:hAnsi="Times New Roman" w:cs="Times New Roman"/>
          <w:sz w:val="28"/>
          <w:szCs w:val="28"/>
        </w:rPr>
        <w:t>.</w:t>
      </w:r>
      <w:r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="009D0E08" w:rsidRPr="00307C1B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Pr="00307C1B">
        <w:rPr>
          <w:rFonts w:ascii="Times New Roman" w:hAnsi="Times New Roman" w:cs="Times New Roman"/>
          <w:sz w:val="28"/>
          <w:szCs w:val="28"/>
        </w:rPr>
        <w:t xml:space="preserve">права и организация работы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A1364" w:rsidRPr="00307C1B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307C1B">
        <w:rPr>
          <w:rFonts w:ascii="Times New Roman" w:hAnsi="Times New Roman" w:cs="Times New Roman"/>
          <w:sz w:val="28"/>
          <w:szCs w:val="28"/>
        </w:rPr>
        <w:t xml:space="preserve">. Положение об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="002A1364" w:rsidRPr="00307C1B">
        <w:rPr>
          <w:rFonts w:ascii="Times New Roman" w:hAnsi="Times New Roman" w:cs="Times New Roman"/>
          <w:sz w:val="28"/>
          <w:szCs w:val="28"/>
        </w:rPr>
        <w:t xml:space="preserve"> министром юстиции Республики Дагестан</w:t>
      </w:r>
      <w:r w:rsidRPr="00307C1B">
        <w:rPr>
          <w:rFonts w:ascii="Times New Roman" w:hAnsi="Times New Roman" w:cs="Times New Roman"/>
          <w:sz w:val="28"/>
          <w:szCs w:val="28"/>
        </w:rPr>
        <w:t>.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оформляются протоколом и вступают в силу после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Pr="00307C1B">
        <w:rPr>
          <w:rFonts w:ascii="Times New Roman" w:hAnsi="Times New Roman" w:cs="Times New Roman"/>
          <w:sz w:val="28"/>
          <w:szCs w:val="28"/>
        </w:rPr>
        <w:t xml:space="preserve">его утверждения </w:t>
      </w:r>
      <w:r w:rsidR="00521AC5" w:rsidRPr="00307C1B">
        <w:rPr>
          <w:rFonts w:ascii="Times New Roman" w:hAnsi="Times New Roman" w:cs="Times New Roman"/>
          <w:sz w:val="28"/>
          <w:szCs w:val="28"/>
        </w:rPr>
        <w:t>министром юстиции Республики Дагестан</w:t>
      </w:r>
      <w:r w:rsidRPr="00307C1B">
        <w:rPr>
          <w:rFonts w:ascii="Times New Roman" w:hAnsi="Times New Roman" w:cs="Times New Roman"/>
          <w:sz w:val="28"/>
          <w:szCs w:val="28"/>
        </w:rPr>
        <w:t>.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4. Персональный состав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A274D7" w:rsidRPr="00307C1B">
        <w:rPr>
          <w:rFonts w:ascii="Times New Roman" w:hAnsi="Times New Roman" w:cs="Times New Roman"/>
          <w:sz w:val="28"/>
          <w:szCs w:val="28"/>
        </w:rPr>
        <w:t>министра юстиции Республики Дагестан</w:t>
      </w:r>
      <w:r w:rsidRPr="00307C1B">
        <w:rPr>
          <w:rFonts w:ascii="Times New Roman" w:hAnsi="Times New Roman" w:cs="Times New Roman"/>
          <w:sz w:val="28"/>
          <w:szCs w:val="28"/>
        </w:rPr>
        <w:t>.</w:t>
      </w:r>
    </w:p>
    <w:p w:rsidR="002B4F6A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входят: председатель, заместитель председателя, секретарь и члены комиссии из числа специалистов </w:t>
      </w:r>
      <w:r w:rsidR="00A274D7" w:rsidRPr="00307C1B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 (далее – Министерство)</w:t>
      </w:r>
      <w:r w:rsidRPr="00307C1B">
        <w:rPr>
          <w:rFonts w:ascii="Times New Roman" w:hAnsi="Times New Roman" w:cs="Times New Roman"/>
          <w:sz w:val="28"/>
          <w:szCs w:val="28"/>
        </w:rPr>
        <w:t>, государственн</w:t>
      </w:r>
      <w:r w:rsidR="00A274D7" w:rsidRPr="00307C1B">
        <w:rPr>
          <w:rFonts w:ascii="Times New Roman" w:hAnsi="Times New Roman" w:cs="Times New Roman"/>
          <w:sz w:val="28"/>
          <w:szCs w:val="28"/>
        </w:rPr>
        <w:t>ого</w:t>
      </w:r>
      <w:r w:rsidRPr="00307C1B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A274D7" w:rsidRPr="00307C1B">
        <w:rPr>
          <w:rFonts w:ascii="Times New Roman" w:hAnsi="Times New Roman" w:cs="Times New Roman"/>
          <w:sz w:val="28"/>
          <w:szCs w:val="28"/>
        </w:rPr>
        <w:t>а</w:t>
      </w:r>
      <w:r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="00A274D7" w:rsidRPr="00307C1B">
        <w:rPr>
          <w:rFonts w:ascii="Times New Roman" w:hAnsi="Times New Roman" w:cs="Times New Roman"/>
          <w:sz w:val="28"/>
          <w:szCs w:val="28"/>
        </w:rPr>
        <w:t xml:space="preserve">Республики Дагестан (далее – </w:t>
      </w:r>
      <w:proofErr w:type="spellStart"/>
      <w:r w:rsidR="00A274D7" w:rsidRPr="00307C1B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="00A274D7" w:rsidRPr="00307C1B">
        <w:rPr>
          <w:rFonts w:ascii="Times New Roman" w:hAnsi="Times New Roman" w:cs="Times New Roman"/>
          <w:sz w:val="28"/>
          <w:szCs w:val="28"/>
        </w:rPr>
        <w:t>)</w:t>
      </w:r>
      <w:r w:rsidRPr="00307C1B">
        <w:rPr>
          <w:rFonts w:ascii="Times New Roman" w:hAnsi="Times New Roman" w:cs="Times New Roman"/>
          <w:sz w:val="28"/>
          <w:szCs w:val="28"/>
        </w:rPr>
        <w:t xml:space="preserve"> и муниципальных архивов</w:t>
      </w:r>
      <w:r w:rsidR="00A274D7" w:rsidRPr="00307C1B">
        <w:rPr>
          <w:rFonts w:ascii="Times New Roman" w:hAnsi="Times New Roman" w:cs="Times New Roman"/>
          <w:sz w:val="28"/>
          <w:szCs w:val="28"/>
        </w:rPr>
        <w:t xml:space="preserve"> (далее – МА)</w:t>
      </w:r>
      <w:r w:rsidRPr="00307C1B">
        <w:rPr>
          <w:rFonts w:ascii="Times New Roman" w:hAnsi="Times New Roman" w:cs="Times New Roman"/>
          <w:sz w:val="28"/>
          <w:szCs w:val="28"/>
        </w:rPr>
        <w:t xml:space="preserve">. При необходимости в состав комиссии могут входить специалисты органов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Pr="00307C1B">
        <w:rPr>
          <w:rFonts w:ascii="Times New Roman" w:hAnsi="Times New Roman" w:cs="Times New Roman"/>
          <w:sz w:val="28"/>
          <w:szCs w:val="28"/>
        </w:rPr>
        <w:t xml:space="preserve">и организаций, выступающих источниками комплектования </w:t>
      </w:r>
      <w:proofErr w:type="spellStart"/>
      <w:r w:rsidR="00A274D7" w:rsidRPr="00307C1B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и </w:t>
      </w:r>
      <w:r w:rsidR="00A274D7" w:rsidRPr="00307C1B">
        <w:rPr>
          <w:rFonts w:ascii="Times New Roman" w:hAnsi="Times New Roman" w:cs="Times New Roman"/>
          <w:sz w:val="28"/>
          <w:szCs w:val="28"/>
        </w:rPr>
        <w:t>МА</w:t>
      </w:r>
      <w:r w:rsidR="004C4E53" w:rsidRPr="00307C1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07C1B">
        <w:rPr>
          <w:rFonts w:ascii="Times New Roman" w:hAnsi="Times New Roman" w:cs="Times New Roman"/>
          <w:sz w:val="28"/>
          <w:szCs w:val="28"/>
        </w:rPr>
        <w:t xml:space="preserve"> источники комплектования), по согласованию с руководителями данных органов и организаций.</w:t>
      </w:r>
      <w:r w:rsidR="001141C3" w:rsidRPr="00307C1B">
        <w:rPr>
          <w:rFonts w:ascii="Times New Roman" w:hAnsi="Times New Roman" w:cs="Times New Roman"/>
          <w:sz w:val="28"/>
          <w:szCs w:val="28"/>
        </w:rPr>
        <w:t xml:space="preserve"> За членами </w:t>
      </w:r>
      <w:proofErr w:type="spellStart"/>
      <w:r w:rsidR="001141C3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1141C3" w:rsidRPr="00307C1B">
        <w:rPr>
          <w:rFonts w:ascii="Times New Roman" w:hAnsi="Times New Roman" w:cs="Times New Roman"/>
          <w:sz w:val="28"/>
          <w:szCs w:val="28"/>
        </w:rPr>
        <w:t xml:space="preserve"> приказом министра юстиции Республики Дагестан закрепляются направления </w:t>
      </w:r>
      <w:r w:rsidR="00BB002C" w:rsidRPr="00307C1B">
        <w:rPr>
          <w:rFonts w:ascii="Times New Roman" w:hAnsi="Times New Roman" w:cs="Times New Roman"/>
          <w:sz w:val="28"/>
          <w:szCs w:val="28"/>
        </w:rPr>
        <w:t xml:space="preserve">деятельности источников комплектования </w:t>
      </w:r>
      <w:r w:rsidR="001141C3" w:rsidRPr="00307C1B">
        <w:rPr>
          <w:rFonts w:ascii="Times New Roman" w:hAnsi="Times New Roman" w:cs="Times New Roman"/>
          <w:sz w:val="28"/>
          <w:szCs w:val="28"/>
        </w:rPr>
        <w:t>по отраслевому принципу</w:t>
      </w:r>
      <w:r w:rsidR="00BB002C" w:rsidRPr="00307C1B">
        <w:rPr>
          <w:rFonts w:ascii="Times New Roman" w:hAnsi="Times New Roman" w:cs="Times New Roman"/>
          <w:sz w:val="28"/>
          <w:szCs w:val="28"/>
        </w:rPr>
        <w:t xml:space="preserve"> (классификационной схеме списка источников комплектования)</w:t>
      </w:r>
      <w:r w:rsidR="001141C3" w:rsidRPr="00307C1B">
        <w:rPr>
          <w:rFonts w:ascii="Times New Roman" w:hAnsi="Times New Roman" w:cs="Times New Roman"/>
          <w:sz w:val="28"/>
          <w:szCs w:val="28"/>
        </w:rPr>
        <w:t>.</w:t>
      </w:r>
    </w:p>
    <w:p w:rsidR="004566B2" w:rsidRPr="00307C1B" w:rsidRDefault="00A274D7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5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осуществляет свою работу во взаимодействии с центральными экспертными (экспертными) комиссиями (далее </w:t>
      </w:r>
      <w:r w:rsidR="00BB6E54" w:rsidRPr="00307C1B">
        <w:rPr>
          <w:rFonts w:ascii="Times New Roman" w:hAnsi="Times New Roman" w:cs="Times New Roman"/>
          <w:sz w:val="28"/>
          <w:szCs w:val="28"/>
        </w:rPr>
        <w:t>–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ЦЭК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566B2" w:rsidRPr="00307C1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4566B2" w:rsidRPr="00307C1B">
        <w:rPr>
          <w:rFonts w:ascii="Times New Roman" w:hAnsi="Times New Roman" w:cs="Times New Roman"/>
          <w:sz w:val="28"/>
          <w:szCs w:val="28"/>
        </w:rPr>
        <w:t>) источников комплектования, а также Центральной экспертно-проверочной комиссией при Федеральном арх</w:t>
      </w:r>
      <w:r w:rsidR="00BB6E54" w:rsidRPr="00307C1B">
        <w:rPr>
          <w:rFonts w:ascii="Times New Roman" w:hAnsi="Times New Roman" w:cs="Times New Roman"/>
          <w:sz w:val="28"/>
          <w:szCs w:val="28"/>
        </w:rPr>
        <w:t>ивном агентстве (далее –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ЦЭПК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Росархиве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>).</w:t>
      </w:r>
    </w:p>
    <w:p w:rsidR="004566B2" w:rsidRPr="00307C1B" w:rsidRDefault="00C650CF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В своей работе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</w:t>
      </w:r>
      <w:r w:rsidR="00EC7388"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="00EC7388" w:rsidRPr="00307C1B">
        <w:rPr>
          <w:rFonts w:ascii="Times New Roman" w:hAnsi="Times New Roman" w:cs="Times New Roman"/>
          <w:sz w:val="28"/>
          <w:szCs w:val="28"/>
        </w:rPr>
        <w:t>от 22.10.2004 № 125-ФЗ «</w:t>
      </w:r>
      <w:r w:rsidR="004566B2" w:rsidRPr="00307C1B">
        <w:rPr>
          <w:rFonts w:ascii="Times New Roman" w:hAnsi="Times New Roman" w:cs="Times New Roman"/>
          <w:sz w:val="28"/>
          <w:szCs w:val="28"/>
        </w:rPr>
        <w:t>Об архив</w:t>
      </w:r>
      <w:r w:rsidR="00EC7388" w:rsidRPr="00307C1B">
        <w:rPr>
          <w:rFonts w:ascii="Times New Roman" w:hAnsi="Times New Roman" w:cs="Times New Roman"/>
          <w:sz w:val="28"/>
          <w:szCs w:val="28"/>
        </w:rPr>
        <w:t>ном деле в Российской Федерации»</w:t>
      </w:r>
      <w:r w:rsidR="004566B2" w:rsidRPr="00307C1B">
        <w:rPr>
          <w:rFonts w:ascii="Times New Roman" w:hAnsi="Times New Roman" w:cs="Times New Roman"/>
          <w:sz w:val="28"/>
          <w:szCs w:val="28"/>
        </w:rPr>
        <w:t>;</w:t>
      </w:r>
      <w:r w:rsidR="000B6539" w:rsidRPr="00307C1B">
        <w:rPr>
          <w:rFonts w:ascii="Times New Roman" w:hAnsi="Times New Roman" w:cs="Times New Roman"/>
          <w:sz w:val="28"/>
          <w:szCs w:val="28"/>
        </w:rPr>
        <w:t xml:space="preserve"> З</w:t>
      </w:r>
      <w:r w:rsidR="00B01B70" w:rsidRPr="00307C1B">
        <w:rPr>
          <w:rFonts w:ascii="Times New Roman" w:hAnsi="Times New Roman" w:cs="Times New Roman"/>
          <w:sz w:val="28"/>
          <w:szCs w:val="28"/>
        </w:rPr>
        <w:t>аконом Республики Дагеста</w:t>
      </w:r>
      <w:r w:rsidR="000B6539" w:rsidRPr="00307C1B">
        <w:rPr>
          <w:rFonts w:ascii="Times New Roman" w:hAnsi="Times New Roman" w:cs="Times New Roman"/>
          <w:sz w:val="28"/>
          <w:szCs w:val="28"/>
        </w:rPr>
        <w:t xml:space="preserve">н от 11.04.2005 № 15 «Об архивном деле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="000B6539" w:rsidRPr="00307C1B">
        <w:rPr>
          <w:rFonts w:ascii="Times New Roman" w:hAnsi="Times New Roman" w:cs="Times New Roman"/>
          <w:sz w:val="28"/>
          <w:szCs w:val="28"/>
        </w:rPr>
        <w:t>в Республике Дагестан»;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устанавливающими сроки хранения документов; 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4F792A">
        <w:rPr>
          <w:rFonts w:ascii="Times New Roman" w:hAnsi="Times New Roman" w:cs="Times New Roman"/>
          <w:sz w:val="28"/>
          <w:szCs w:val="28"/>
        </w:rPr>
        <w:br/>
      </w:r>
      <w:r w:rsidR="004566B2" w:rsidRPr="00307C1B">
        <w:rPr>
          <w:rFonts w:ascii="Times New Roman" w:hAnsi="Times New Roman" w:cs="Times New Roman"/>
          <w:sz w:val="28"/>
          <w:szCs w:val="28"/>
        </w:rPr>
        <w:t>в государственных и муниципальных архивах, музеях и библи</w:t>
      </w:r>
      <w:r w:rsidR="000B6539" w:rsidRPr="00307C1B">
        <w:rPr>
          <w:rFonts w:ascii="Times New Roman" w:hAnsi="Times New Roman" w:cs="Times New Roman"/>
          <w:sz w:val="28"/>
          <w:szCs w:val="28"/>
        </w:rPr>
        <w:t>отеках, научных организациях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0B6539" w:rsidRPr="00307C1B">
          <w:rPr>
            <w:rFonts w:ascii="Times New Roman" w:hAnsi="Times New Roman" w:cs="Times New Roman"/>
            <w:sz w:val="28"/>
            <w:szCs w:val="28"/>
          </w:rPr>
  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  </w:r>
        <w:r w:rsidR="004C4E53" w:rsidRPr="00307C1B">
          <w:rPr>
            <w:rFonts w:ascii="Times New Roman" w:hAnsi="Times New Roman" w:cs="Times New Roman"/>
            <w:sz w:val="28"/>
            <w:szCs w:val="28"/>
          </w:rPr>
          <w:t xml:space="preserve">государственных </w:t>
        </w:r>
        <w:r w:rsidR="000B6539" w:rsidRPr="00307C1B">
          <w:rPr>
            <w:rFonts w:ascii="Times New Roman" w:hAnsi="Times New Roman" w:cs="Times New Roman"/>
            <w:sz w:val="28"/>
            <w:szCs w:val="28"/>
          </w:rPr>
          <w:t>органах, органах местного самоуправления и организациях</w:t>
        </w:r>
      </w:hyperlink>
      <w:r w:rsidR="000B6539" w:rsidRPr="00307C1B">
        <w:rPr>
          <w:rFonts w:ascii="Times New Roman" w:hAnsi="Times New Roman" w:cs="Times New Roman"/>
          <w:sz w:val="28"/>
          <w:szCs w:val="28"/>
        </w:rPr>
        <w:t xml:space="preserve">; 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ЦЭПК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Росархиве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; </w:t>
      </w:r>
      <w:r w:rsidR="00B01B70" w:rsidRPr="00307C1B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4566B2" w:rsidRPr="00307C1B">
        <w:rPr>
          <w:rFonts w:ascii="Times New Roman" w:hAnsi="Times New Roman" w:cs="Times New Roman"/>
          <w:sz w:val="28"/>
          <w:szCs w:val="28"/>
        </w:rPr>
        <w:t>.</w:t>
      </w:r>
    </w:p>
    <w:p w:rsidR="000B6539" w:rsidRPr="00307C1B" w:rsidRDefault="000B6539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4566B2" w:rsidP="00307C1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7C1B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307C1B">
        <w:rPr>
          <w:rFonts w:ascii="Times New Roman" w:hAnsi="Times New Roman" w:cs="Times New Roman"/>
          <w:b/>
          <w:sz w:val="28"/>
          <w:szCs w:val="28"/>
        </w:rPr>
        <w:t xml:space="preserve">. Функции </w:t>
      </w:r>
      <w:proofErr w:type="spellStart"/>
      <w:r w:rsidRPr="00307C1B">
        <w:rPr>
          <w:rFonts w:ascii="Times New Roman" w:hAnsi="Times New Roman" w:cs="Times New Roman"/>
          <w:b/>
          <w:sz w:val="28"/>
          <w:szCs w:val="28"/>
        </w:rPr>
        <w:t>ЭПК</w:t>
      </w:r>
      <w:proofErr w:type="spellEnd"/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C650CF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4566B2" w:rsidRPr="00307C1B" w:rsidRDefault="00C650CF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66B2" w:rsidRPr="00307C1B">
        <w:rPr>
          <w:rFonts w:ascii="Times New Roman" w:hAnsi="Times New Roman" w:cs="Times New Roman"/>
          <w:sz w:val="28"/>
          <w:szCs w:val="28"/>
        </w:rPr>
        <w:t>.1. Рассматривает и принимает решения об утверждении:</w:t>
      </w:r>
    </w:p>
    <w:p w:rsidR="00D33754" w:rsidRPr="00307C1B" w:rsidRDefault="00D33754" w:rsidP="00307C1B">
      <w:pPr>
        <w:pStyle w:val="Style6"/>
        <w:widowControl/>
        <w:tabs>
          <w:tab w:val="left" w:pos="1003"/>
        </w:tabs>
        <w:spacing w:line="240" w:lineRule="auto"/>
        <w:ind w:left="720" w:firstLine="0"/>
        <w:jc w:val="left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а) проектов описей дел, документов постоянного хранения;</w:t>
      </w:r>
    </w:p>
    <w:p w:rsidR="00D33754" w:rsidRPr="00307C1B" w:rsidRDefault="00D33754" w:rsidP="00307C1B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 xml:space="preserve">б) проектов описей дел по личному составу, подготовленных источниками комплектования, а также составленных </w:t>
      </w:r>
      <w:proofErr w:type="spellStart"/>
      <w:r w:rsidR="00595B68" w:rsidRPr="00307C1B">
        <w:rPr>
          <w:rStyle w:val="FontStyle14"/>
          <w:sz w:val="28"/>
          <w:szCs w:val="28"/>
        </w:rPr>
        <w:t>ЦГА</w:t>
      </w:r>
      <w:proofErr w:type="spellEnd"/>
      <w:r w:rsidR="00595B68" w:rsidRPr="00307C1B">
        <w:rPr>
          <w:rStyle w:val="FontStyle14"/>
          <w:sz w:val="28"/>
          <w:szCs w:val="28"/>
        </w:rPr>
        <w:t xml:space="preserve"> и МА</w:t>
      </w:r>
      <w:r w:rsidRPr="00307C1B">
        <w:rPr>
          <w:rStyle w:val="FontStyle14"/>
          <w:sz w:val="28"/>
          <w:szCs w:val="28"/>
        </w:rPr>
        <w:t xml:space="preserve"> </w:t>
      </w:r>
      <w:r w:rsidR="004F792A">
        <w:rPr>
          <w:rStyle w:val="FontStyle14"/>
          <w:sz w:val="28"/>
          <w:szCs w:val="28"/>
        </w:rPr>
        <w:br/>
      </w:r>
      <w:r w:rsidRPr="00307C1B">
        <w:rPr>
          <w:rStyle w:val="FontStyle14"/>
          <w:sz w:val="28"/>
          <w:szCs w:val="28"/>
        </w:rPr>
        <w:t>по результатам упорядочения документов по личному составу, поступивших в указанные архивы в исключительных случаях в неупорядоченном состоянии;</w:t>
      </w:r>
    </w:p>
    <w:p w:rsidR="004A57CB" w:rsidRPr="00307C1B" w:rsidRDefault="004A57CB" w:rsidP="00307C1B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 xml:space="preserve">в) </w:t>
      </w:r>
      <w:r w:rsidR="00061730" w:rsidRPr="00307C1B">
        <w:rPr>
          <w:rStyle w:val="FontStyle14"/>
          <w:sz w:val="28"/>
          <w:szCs w:val="28"/>
        </w:rPr>
        <w:t>проектов описей дел по личному составу ликвидированных организаций, не являющихся источниками комплектования;</w:t>
      </w:r>
    </w:p>
    <w:p w:rsidR="00D33754" w:rsidRPr="00307C1B" w:rsidRDefault="004A57CB" w:rsidP="00307C1B">
      <w:pPr>
        <w:pStyle w:val="Style6"/>
        <w:widowControl/>
        <w:tabs>
          <w:tab w:val="left" w:pos="1176"/>
        </w:tabs>
        <w:spacing w:line="240" w:lineRule="auto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г</w:t>
      </w:r>
      <w:r w:rsidR="00DB7B87" w:rsidRPr="00307C1B">
        <w:rPr>
          <w:rStyle w:val="FontStyle14"/>
          <w:sz w:val="28"/>
          <w:szCs w:val="28"/>
        </w:rPr>
        <w:t>) </w:t>
      </w:r>
      <w:r w:rsidR="00061730" w:rsidRPr="00061730">
        <w:rPr>
          <w:rStyle w:val="FontStyle14"/>
          <w:sz w:val="28"/>
          <w:szCs w:val="28"/>
        </w:rPr>
        <w:t xml:space="preserve"> </w:t>
      </w:r>
      <w:r w:rsidR="00061730" w:rsidRPr="00307C1B">
        <w:rPr>
          <w:rStyle w:val="FontStyle14"/>
          <w:sz w:val="28"/>
          <w:szCs w:val="28"/>
        </w:rPr>
        <w:t xml:space="preserve">проектов описей дел </w:t>
      </w:r>
      <w:r w:rsidR="00061730" w:rsidRPr="00307C1B">
        <w:rPr>
          <w:sz w:val="28"/>
          <w:szCs w:val="28"/>
        </w:rPr>
        <w:t xml:space="preserve">временных (свыше 10 лет) сроков хранения, </w:t>
      </w:r>
      <w:r w:rsidR="00061730" w:rsidRPr="00307C1B">
        <w:rPr>
          <w:rStyle w:val="FontStyle14"/>
          <w:sz w:val="28"/>
          <w:szCs w:val="28"/>
        </w:rPr>
        <w:t>подготовленных источниками комплектования</w:t>
      </w:r>
      <w:r w:rsidR="00061730" w:rsidRPr="00307C1B">
        <w:rPr>
          <w:sz w:val="28"/>
          <w:szCs w:val="28"/>
        </w:rPr>
        <w:t>;</w:t>
      </w:r>
    </w:p>
    <w:p w:rsidR="00D33754" w:rsidRPr="00307C1B" w:rsidRDefault="004A57CB" w:rsidP="00307C1B">
      <w:pPr>
        <w:pStyle w:val="Style6"/>
        <w:widowControl/>
        <w:tabs>
          <w:tab w:val="left" w:pos="1310"/>
        </w:tabs>
        <w:spacing w:line="240" w:lineRule="auto"/>
        <w:ind w:firstLine="701"/>
        <w:rPr>
          <w:rStyle w:val="FontStyle14"/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lastRenderedPageBreak/>
        <w:t>д</w:t>
      </w:r>
      <w:proofErr w:type="spellEnd"/>
      <w:r w:rsidR="00DB7B87" w:rsidRPr="00307C1B">
        <w:rPr>
          <w:rStyle w:val="FontStyle14"/>
          <w:sz w:val="28"/>
          <w:szCs w:val="28"/>
        </w:rPr>
        <w:t>) </w:t>
      </w:r>
      <w:r w:rsidR="00D33754" w:rsidRPr="00307C1B">
        <w:rPr>
          <w:rStyle w:val="FontStyle14"/>
          <w:sz w:val="28"/>
          <w:szCs w:val="28"/>
        </w:rPr>
        <w:t>проектов индивидуальных номенклатур дел источников</w:t>
      </w:r>
      <w:r w:rsidR="00DB7B87" w:rsidRPr="00307C1B">
        <w:rPr>
          <w:rStyle w:val="FontStyle14"/>
          <w:sz w:val="28"/>
          <w:szCs w:val="28"/>
        </w:rPr>
        <w:t xml:space="preserve"> </w:t>
      </w:r>
      <w:r w:rsidR="00D33754" w:rsidRPr="00307C1B">
        <w:rPr>
          <w:rStyle w:val="FontStyle14"/>
          <w:sz w:val="28"/>
          <w:szCs w:val="28"/>
        </w:rPr>
        <w:t>комплектования;</w:t>
      </w:r>
    </w:p>
    <w:p w:rsidR="00D33754" w:rsidRPr="00307C1B" w:rsidRDefault="004A57CB" w:rsidP="00307C1B">
      <w:pPr>
        <w:pStyle w:val="Style6"/>
        <w:widowControl/>
        <w:tabs>
          <w:tab w:val="left" w:pos="989"/>
        </w:tabs>
        <w:spacing w:line="240" w:lineRule="auto"/>
        <w:ind w:right="53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е</w:t>
      </w:r>
      <w:r w:rsidR="00DB7B87" w:rsidRPr="00307C1B">
        <w:rPr>
          <w:rStyle w:val="FontStyle14"/>
          <w:sz w:val="28"/>
          <w:szCs w:val="28"/>
        </w:rPr>
        <w:t>) </w:t>
      </w:r>
      <w:r w:rsidR="00D33754" w:rsidRPr="00307C1B">
        <w:rPr>
          <w:rStyle w:val="FontStyle14"/>
          <w:sz w:val="28"/>
          <w:szCs w:val="28"/>
        </w:rPr>
        <w:t xml:space="preserve">актов о </w:t>
      </w:r>
      <w:proofErr w:type="spellStart"/>
      <w:r w:rsidR="00D33754" w:rsidRPr="00307C1B">
        <w:rPr>
          <w:rStyle w:val="FontStyle14"/>
          <w:sz w:val="28"/>
          <w:szCs w:val="28"/>
        </w:rPr>
        <w:t>необнаружении</w:t>
      </w:r>
      <w:proofErr w:type="spellEnd"/>
      <w:r w:rsidR="00D33754" w:rsidRPr="00307C1B">
        <w:rPr>
          <w:rStyle w:val="FontStyle14"/>
          <w:sz w:val="28"/>
          <w:szCs w:val="28"/>
        </w:rPr>
        <w:t xml:space="preserve"> документов Архивного фонда Российской</w:t>
      </w:r>
      <w:r w:rsidR="00DB7B87" w:rsidRPr="00307C1B">
        <w:rPr>
          <w:rStyle w:val="FontStyle14"/>
          <w:sz w:val="28"/>
          <w:szCs w:val="28"/>
        </w:rPr>
        <w:t xml:space="preserve"> </w:t>
      </w:r>
      <w:r w:rsidR="00D33754" w:rsidRPr="00307C1B">
        <w:rPr>
          <w:rStyle w:val="FontStyle14"/>
          <w:sz w:val="28"/>
          <w:szCs w:val="28"/>
        </w:rPr>
        <w:t>Федерации, пути розыска которых исчерпаны;</w:t>
      </w:r>
    </w:p>
    <w:p w:rsidR="00D33754" w:rsidRPr="00307C1B" w:rsidRDefault="004A57CB" w:rsidP="00307C1B">
      <w:pPr>
        <w:pStyle w:val="Style6"/>
        <w:widowControl/>
        <w:tabs>
          <w:tab w:val="left" w:pos="989"/>
        </w:tabs>
        <w:spacing w:line="240" w:lineRule="auto"/>
        <w:ind w:right="43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ж</w:t>
      </w:r>
      <w:r w:rsidR="00DB7B87" w:rsidRPr="00307C1B">
        <w:rPr>
          <w:rStyle w:val="FontStyle14"/>
          <w:sz w:val="28"/>
          <w:szCs w:val="28"/>
        </w:rPr>
        <w:t>) </w:t>
      </w:r>
      <w:r w:rsidR="00D33754" w:rsidRPr="00307C1B">
        <w:rPr>
          <w:rStyle w:val="FontStyle14"/>
          <w:sz w:val="28"/>
          <w:szCs w:val="28"/>
        </w:rPr>
        <w:t>актов о неисправимых повреждениях документов Архивного фонда</w:t>
      </w:r>
      <w:r w:rsidR="00DB7B87" w:rsidRPr="00307C1B">
        <w:rPr>
          <w:rStyle w:val="FontStyle14"/>
          <w:sz w:val="28"/>
          <w:szCs w:val="28"/>
        </w:rPr>
        <w:t xml:space="preserve"> </w:t>
      </w:r>
      <w:r w:rsidR="00D33754" w:rsidRPr="00307C1B">
        <w:rPr>
          <w:rStyle w:val="FontStyle14"/>
          <w:sz w:val="28"/>
          <w:szCs w:val="28"/>
        </w:rPr>
        <w:t>Российской Федерации в источниках комплектования, а также</w:t>
      </w:r>
      <w:r w:rsidR="00DB7B87" w:rsidRPr="00307C1B">
        <w:rPr>
          <w:rStyle w:val="FontStyle14"/>
          <w:sz w:val="28"/>
          <w:szCs w:val="28"/>
        </w:rPr>
        <w:t xml:space="preserve"> </w:t>
      </w:r>
      <w:r w:rsidR="00D33754" w:rsidRPr="00307C1B">
        <w:rPr>
          <w:rStyle w:val="FontStyle14"/>
          <w:sz w:val="28"/>
          <w:szCs w:val="28"/>
        </w:rPr>
        <w:t xml:space="preserve">в </w:t>
      </w:r>
      <w:proofErr w:type="spellStart"/>
      <w:r w:rsidR="00595B68" w:rsidRPr="00307C1B">
        <w:rPr>
          <w:rStyle w:val="FontStyle14"/>
          <w:sz w:val="28"/>
          <w:szCs w:val="28"/>
        </w:rPr>
        <w:t>ЦГА</w:t>
      </w:r>
      <w:proofErr w:type="spellEnd"/>
      <w:r w:rsidR="00595B68" w:rsidRPr="00307C1B">
        <w:rPr>
          <w:rStyle w:val="FontStyle14"/>
          <w:sz w:val="28"/>
          <w:szCs w:val="28"/>
        </w:rPr>
        <w:t xml:space="preserve"> и МА</w:t>
      </w:r>
      <w:r w:rsidR="00D33754" w:rsidRPr="00307C1B">
        <w:rPr>
          <w:rStyle w:val="FontStyle14"/>
          <w:sz w:val="28"/>
          <w:szCs w:val="28"/>
        </w:rPr>
        <w:t>;</w:t>
      </w:r>
    </w:p>
    <w:p w:rsidR="00D33754" w:rsidRPr="00307C1B" w:rsidRDefault="004A57CB" w:rsidP="00307C1B">
      <w:pPr>
        <w:pStyle w:val="Style6"/>
        <w:widowControl/>
        <w:tabs>
          <w:tab w:val="left" w:pos="989"/>
        </w:tabs>
        <w:spacing w:line="240" w:lineRule="auto"/>
        <w:ind w:right="53" w:firstLine="706"/>
        <w:rPr>
          <w:rStyle w:val="FontStyle14"/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t>з</w:t>
      </w:r>
      <w:proofErr w:type="spellEnd"/>
      <w:r w:rsidR="00D33754" w:rsidRPr="00307C1B">
        <w:rPr>
          <w:rStyle w:val="FontStyle14"/>
          <w:sz w:val="28"/>
          <w:szCs w:val="28"/>
        </w:rPr>
        <w:t>)</w:t>
      </w:r>
      <w:r w:rsidR="00DB7B87" w:rsidRPr="00307C1B">
        <w:rPr>
          <w:rStyle w:val="FontStyle14"/>
          <w:sz w:val="28"/>
          <w:szCs w:val="28"/>
        </w:rPr>
        <w:t> </w:t>
      </w:r>
      <w:r w:rsidR="00D33754" w:rsidRPr="00307C1B">
        <w:rPr>
          <w:rStyle w:val="FontStyle14"/>
          <w:sz w:val="28"/>
          <w:szCs w:val="28"/>
        </w:rPr>
        <w:t>проектов перечней проектов/объектов, проблем/тем, научно-техническая документация по которым подлежит передаче па постоянное</w:t>
      </w:r>
      <w:r w:rsidR="00DB7B87" w:rsidRPr="00307C1B">
        <w:rPr>
          <w:rStyle w:val="FontStyle14"/>
          <w:sz w:val="28"/>
          <w:szCs w:val="28"/>
        </w:rPr>
        <w:t xml:space="preserve"> </w:t>
      </w:r>
      <w:r w:rsidR="00D33754" w:rsidRPr="00307C1B">
        <w:rPr>
          <w:rStyle w:val="FontStyle14"/>
          <w:sz w:val="28"/>
          <w:szCs w:val="28"/>
        </w:rPr>
        <w:t>хранение;</w:t>
      </w:r>
    </w:p>
    <w:p w:rsidR="00D33754" w:rsidRPr="00307C1B" w:rsidRDefault="004A57CB" w:rsidP="00307C1B">
      <w:pPr>
        <w:pStyle w:val="Style6"/>
        <w:widowControl/>
        <w:tabs>
          <w:tab w:val="left" w:pos="989"/>
        </w:tabs>
        <w:spacing w:line="240" w:lineRule="auto"/>
        <w:ind w:right="58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и</w:t>
      </w:r>
      <w:r w:rsidR="00595B68" w:rsidRPr="00307C1B">
        <w:rPr>
          <w:rStyle w:val="FontStyle14"/>
          <w:sz w:val="28"/>
          <w:szCs w:val="28"/>
        </w:rPr>
        <w:t>) </w:t>
      </w:r>
      <w:r w:rsidR="00D33754" w:rsidRPr="00307C1B">
        <w:rPr>
          <w:rStyle w:val="FontStyle14"/>
          <w:sz w:val="28"/>
          <w:szCs w:val="28"/>
        </w:rPr>
        <w:t xml:space="preserve">оценочных описей, составленных </w:t>
      </w:r>
      <w:proofErr w:type="spellStart"/>
      <w:r w:rsidR="00595B68" w:rsidRPr="00307C1B">
        <w:rPr>
          <w:rStyle w:val="FontStyle14"/>
          <w:sz w:val="28"/>
          <w:szCs w:val="28"/>
        </w:rPr>
        <w:t>ЦГА</w:t>
      </w:r>
      <w:proofErr w:type="spellEnd"/>
      <w:r w:rsidR="00595B68" w:rsidRPr="00307C1B">
        <w:rPr>
          <w:rStyle w:val="FontStyle14"/>
          <w:sz w:val="28"/>
          <w:szCs w:val="28"/>
        </w:rPr>
        <w:t xml:space="preserve"> и МА </w:t>
      </w:r>
      <w:r w:rsidR="00D33754" w:rsidRPr="00307C1B">
        <w:rPr>
          <w:rStyle w:val="FontStyle14"/>
          <w:sz w:val="28"/>
          <w:szCs w:val="28"/>
        </w:rPr>
        <w:t>на документы, предложенные гражданами к приобретению архивами;</w:t>
      </w:r>
    </w:p>
    <w:p w:rsidR="00D33754" w:rsidRPr="00307C1B" w:rsidRDefault="004A57CB" w:rsidP="00307C1B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к</w:t>
      </w:r>
      <w:r w:rsidR="00595B68" w:rsidRPr="00307C1B">
        <w:rPr>
          <w:rStyle w:val="FontStyle14"/>
          <w:sz w:val="28"/>
          <w:szCs w:val="28"/>
        </w:rPr>
        <w:t>) </w:t>
      </w:r>
      <w:r w:rsidR="00F25943">
        <w:rPr>
          <w:rStyle w:val="FontStyle14"/>
          <w:sz w:val="28"/>
          <w:szCs w:val="28"/>
        </w:rPr>
        <w:t xml:space="preserve">проектов </w:t>
      </w:r>
      <w:r w:rsidR="00D33754" w:rsidRPr="00307C1B">
        <w:rPr>
          <w:rStyle w:val="FontStyle14"/>
          <w:sz w:val="28"/>
          <w:szCs w:val="28"/>
        </w:rPr>
        <w:t xml:space="preserve">описей копий архивных документов, хранящихся в </w:t>
      </w:r>
      <w:proofErr w:type="spellStart"/>
      <w:r w:rsidR="00595B68" w:rsidRPr="00307C1B">
        <w:rPr>
          <w:rStyle w:val="FontStyle14"/>
          <w:sz w:val="28"/>
          <w:szCs w:val="28"/>
        </w:rPr>
        <w:t>ЦГА</w:t>
      </w:r>
      <w:proofErr w:type="spellEnd"/>
      <w:r w:rsidR="00595B68" w:rsidRPr="00307C1B">
        <w:rPr>
          <w:rStyle w:val="FontStyle14"/>
          <w:sz w:val="28"/>
          <w:szCs w:val="28"/>
        </w:rPr>
        <w:t xml:space="preserve"> </w:t>
      </w:r>
      <w:r w:rsidR="00F25943">
        <w:rPr>
          <w:rStyle w:val="FontStyle14"/>
          <w:sz w:val="28"/>
          <w:szCs w:val="28"/>
        </w:rPr>
        <w:br/>
      </w:r>
      <w:r w:rsidR="00595B68" w:rsidRPr="00307C1B">
        <w:rPr>
          <w:rStyle w:val="FontStyle14"/>
          <w:sz w:val="28"/>
          <w:szCs w:val="28"/>
        </w:rPr>
        <w:t>и МА</w:t>
      </w:r>
      <w:r w:rsidR="00D33754" w:rsidRPr="00307C1B">
        <w:rPr>
          <w:rStyle w:val="FontStyle14"/>
          <w:sz w:val="28"/>
          <w:szCs w:val="28"/>
        </w:rPr>
        <w:t xml:space="preserve"> </w:t>
      </w:r>
      <w:r w:rsidR="004F792A">
        <w:rPr>
          <w:rStyle w:val="FontStyle14"/>
          <w:sz w:val="28"/>
          <w:szCs w:val="28"/>
        </w:rPr>
        <w:t>н</w:t>
      </w:r>
      <w:r w:rsidR="00D33754" w:rsidRPr="00307C1B">
        <w:rPr>
          <w:rStyle w:val="FontStyle14"/>
          <w:sz w:val="28"/>
          <w:szCs w:val="28"/>
        </w:rPr>
        <w:t>а правах подлинников;</w:t>
      </w:r>
    </w:p>
    <w:p w:rsidR="00D33754" w:rsidRPr="00307C1B" w:rsidRDefault="004A57CB" w:rsidP="00307C1B">
      <w:pPr>
        <w:pStyle w:val="Style2"/>
        <w:widowControl/>
        <w:spacing w:line="240" w:lineRule="auto"/>
        <w:ind w:left="730" w:firstLine="0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л</w:t>
      </w:r>
      <w:r w:rsidR="00595B68" w:rsidRPr="00307C1B">
        <w:rPr>
          <w:rStyle w:val="FontStyle14"/>
          <w:sz w:val="28"/>
          <w:szCs w:val="28"/>
        </w:rPr>
        <w:t>) </w:t>
      </w:r>
      <w:r w:rsidR="00F25943">
        <w:rPr>
          <w:rStyle w:val="FontStyle14"/>
          <w:sz w:val="28"/>
          <w:szCs w:val="28"/>
        </w:rPr>
        <w:t xml:space="preserve">проектов </w:t>
      </w:r>
      <w:r w:rsidR="00D33754" w:rsidRPr="00307C1B">
        <w:rPr>
          <w:rStyle w:val="FontStyle14"/>
          <w:sz w:val="28"/>
          <w:szCs w:val="28"/>
        </w:rPr>
        <w:t>описей особо ценных дел, документов;</w:t>
      </w:r>
    </w:p>
    <w:p w:rsidR="00D33754" w:rsidRPr="00307C1B" w:rsidRDefault="004A57CB" w:rsidP="00307C1B">
      <w:pPr>
        <w:pStyle w:val="Style2"/>
        <w:widowControl/>
        <w:spacing w:line="240" w:lineRule="auto"/>
        <w:ind w:left="725" w:firstLine="0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м</w:t>
      </w:r>
      <w:r w:rsidR="00595B68" w:rsidRPr="00307C1B">
        <w:rPr>
          <w:rStyle w:val="FontStyle14"/>
          <w:sz w:val="28"/>
          <w:szCs w:val="28"/>
        </w:rPr>
        <w:t>) </w:t>
      </w:r>
      <w:r w:rsidR="00D33754" w:rsidRPr="00307C1B">
        <w:rPr>
          <w:rStyle w:val="FontStyle14"/>
          <w:sz w:val="28"/>
          <w:szCs w:val="28"/>
        </w:rPr>
        <w:t>перечней номеров особо ценных дел, документов;</w:t>
      </w:r>
    </w:p>
    <w:p w:rsidR="00D33754" w:rsidRPr="00307C1B" w:rsidRDefault="004A57CB" w:rsidP="00307C1B">
      <w:pPr>
        <w:pStyle w:val="Style2"/>
        <w:widowControl/>
        <w:spacing w:line="240" w:lineRule="auto"/>
        <w:ind w:left="730" w:firstLine="0"/>
        <w:rPr>
          <w:rStyle w:val="FontStyle14"/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t>н</w:t>
      </w:r>
      <w:proofErr w:type="spellEnd"/>
      <w:r w:rsidR="00D33754" w:rsidRPr="00307C1B">
        <w:rPr>
          <w:rStyle w:val="FontStyle14"/>
          <w:sz w:val="28"/>
          <w:szCs w:val="28"/>
        </w:rPr>
        <w:t>)</w:t>
      </w:r>
      <w:r w:rsidR="00595B68" w:rsidRPr="00307C1B">
        <w:rPr>
          <w:rStyle w:val="FontStyle14"/>
          <w:sz w:val="28"/>
          <w:szCs w:val="28"/>
        </w:rPr>
        <w:t> </w:t>
      </w:r>
      <w:r w:rsidR="00D33754" w:rsidRPr="00307C1B">
        <w:rPr>
          <w:rStyle w:val="FontStyle14"/>
          <w:sz w:val="28"/>
          <w:szCs w:val="28"/>
        </w:rPr>
        <w:t>переработанных описей дел, документов;</w:t>
      </w:r>
    </w:p>
    <w:p w:rsidR="00D33754" w:rsidRPr="00307C1B" w:rsidRDefault="004A57CB" w:rsidP="00307C1B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о</w:t>
      </w:r>
      <w:r w:rsidR="00595B68" w:rsidRPr="00307C1B">
        <w:rPr>
          <w:rStyle w:val="FontStyle14"/>
          <w:sz w:val="28"/>
          <w:szCs w:val="28"/>
        </w:rPr>
        <w:t>) </w:t>
      </w:r>
      <w:r w:rsidR="00F25943">
        <w:rPr>
          <w:rStyle w:val="FontStyle14"/>
          <w:sz w:val="28"/>
          <w:szCs w:val="28"/>
        </w:rPr>
        <w:t xml:space="preserve">проектов </w:t>
      </w:r>
      <w:r w:rsidR="00D33754" w:rsidRPr="00307C1B">
        <w:rPr>
          <w:rStyle w:val="FontStyle14"/>
          <w:sz w:val="28"/>
          <w:szCs w:val="28"/>
        </w:rPr>
        <w:t xml:space="preserve">описей дел, документов, созданных </w:t>
      </w:r>
      <w:proofErr w:type="spellStart"/>
      <w:r w:rsidR="00595B68" w:rsidRPr="00307C1B">
        <w:rPr>
          <w:rStyle w:val="FontStyle14"/>
          <w:sz w:val="28"/>
          <w:szCs w:val="28"/>
        </w:rPr>
        <w:t>ЦГА</w:t>
      </w:r>
      <w:proofErr w:type="spellEnd"/>
      <w:r w:rsidR="00595B68" w:rsidRPr="00307C1B">
        <w:rPr>
          <w:rStyle w:val="FontStyle14"/>
          <w:sz w:val="28"/>
          <w:szCs w:val="28"/>
        </w:rPr>
        <w:t xml:space="preserve"> и МА</w:t>
      </w:r>
      <w:r w:rsidR="00D33754" w:rsidRPr="00307C1B">
        <w:rPr>
          <w:rStyle w:val="FontStyle14"/>
          <w:sz w:val="28"/>
          <w:szCs w:val="28"/>
        </w:rPr>
        <w:t xml:space="preserve"> </w:t>
      </w:r>
      <w:r w:rsidR="009C3EA2">
        <w:rPr>
          <w:rStyle w:val="FontStyle14"/>
          <w:sz w:val="28"/>
          <w:szCs w:val="28"/>
        </w:rPr>
        <w:br/>
      </w:r>
      <w:r w:rsidR="00D33754" w:rsidRPr="00307C1B">
        <w:rPr>
          <w:rStyle w:val="FontStyle14"/>
          <w:sz w:val="28"/>
          <w:szCs w:val="28"/>
        </w:rPr>
        <w:t>в результате инициативного документирования событий современности или прошлого;</w:t>
      </w:r>
    </w:p>
    <w:p w:rsidR="00D33754" w:rsidRPr="00307C1B" w:rsidRDefault="004A57CB" w:rsidP="00307C1B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t>п</w:t>
      </w:r>
      <w:proofErr w:type="spellEnd"/>
      <w:r w:rsidR="00595B68" w:rsidRPr="00307C1B">
        <w:rPr>
          <w:rStyle w:val="FontStyle14"/>
          <w:sz w:val="28"/>
          <w:szCs w:val="28"/>
        </w:rPr>
        <w:t>) </w:t>
      </w:r>
      <w:r w:rsidR="00D33754" w:rsidRPr="00307C1B">
        <w:rPr>
          <w:rStyle w:val="FontStyle14"/>
          <w:sz w:val="28"/>
          <w:szCs w:val="28"/>
        </w:rPr>
        <w:t xml:space="preserve">проектов актов о выделении к уничтожению архивных документов, хранящихся в </w:t>
      </w:r>
      <w:proofErr w:type="spellStart"/>
      <w:r w:rsidR="00595B68" w:rsidRPr="00307C1B">
        <w:rPr>
          <w:rStyle w:val="FontStyle14"/>
          <w:sz w:val="28"/>
          <w:szCs w:val="28"/>
        </w:rPr>
        <w:t>ЦГА</w:t>
      </w:r>
      <w:proofErr w:type="spellEnd"/>
      <w:r w:rsidR="00595B68" w:rsidRPr="00307C1B">
        <w:rPr>
          <w:rStyle w:val="FontStyle14"/>
          <w:sz w:val="28"/>
          <w:szCs w:val="28"/>
        </w:rPr>
        <w:t xml:space="preserve"> и МА</w:t>
      </w:r>
      <w:r w:rsidRPr="00307C1B">
        <w:rPr>
          <w:rStyle w:val="FontStyle14"/>
          <w:sz w:val="28"/>
          <w:szCs w:val="28"/>
        </w:rPr>
        <w:t>, не подлежащих хранению</w:t>
      </w:r>
      <w:r w:rsidR="00D33754" w:rsidRPr="00307C1B">
        <w:rPr>
          <w:rStyle w:val="FontStyle14"/>
          <w:sz w:val="28"/>
          <w:szCs w:val="28"/>
        </w:rPr>
        <w:t>;</w:t>
      </w:r>
    </w:p>
    <w:p w:rsidR="004A57CB" w:rsidRPr="00307C1B" w:rsidRDefault="004A57CB" w:rsidP="00307C1B">
      <w:pPr>
        <w:pStyle w:val="Style2"/>
        <w:widowControl/>
        <w:spacing w:line="240" w:lineRule="auto"/>
        <w:ind w:firstLine="706"/>
        <w:jc w:val="both"/>
        <w:rPr>
          <w:rStyle w:val="FontStyle14"/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t>р</w:t>
      </w:r>
      <w:proofErr w:type="spellEnd"/>
      <w:r w:rsidRPr="00307C1B">
        <w:rPr>
          <w:rStyle w:val="FontStyle14"/>
          <w:sz w:val="28"/>
          <w:szCs w:val="28"/>
        </w:rPr>
        <w:t xml:space="preserve">) проектов актов о выделении к уничтожению архивных документов, </w:t>
      </w:r>
      <w:r w:rsidR="009B05ED" w:rsidRPr="00307C1B">
        <w:rPr>
          <w:rStyle w:val="FontStyle14"/>
          <w:sz w:val="28"/>
          <w:szCs w:val="28"/>
        </w:rPr>
        <w:br/>
      </w:r>
      <w:r w:rsidRPr="00307C1B">
        <w:rPr>
          <w:rStyle w:val="FontStyle14"/>
          <w:sz w:val="28"/>
          <w:szCs w:val="28"/>
        </w:rPr>
        <w:t>не подлежащих хранению, подготовленных источниками комплектования;</w:t>
      </w:r>
    </w:p>
    <w:p w:rsidR="00743A67" w:rsidRPr="00307C1B" w:rsidRDefault="009C3EA2" w:rsidP="00307C1B">
      <w:pPr>
        <w:pStyle w:val="Style2"/>
        <w:widowControl/>
        <w:spacing w:line="240" w:lineRule="auto"/>
        <w:ind w:left="720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</w:t>
      </w:r>
      <w:r w:rsidR="00743A67" w:rsidRPr="00307C1B">
        <w:rPr>
          <w:rStyle w:val="FontStyle14"/>
          <w:sz w:val="28"/>
          <w:szCs w:val="28"/>
        </w:rPr>
        <w:t xml:space="preserve">.2. </w:t>
      </w:r>
      <w:proofErr w:type="spellStart"/>
      <w:r w:rsidR="00743A67" w:rsidRPr="00307C1B">
        <w:rPr>
          <w:rStyle w:val="FontStyle14"/>
          <w:sz w:val="28"/>
          <w:szCs w:val="28"/>
        </w:rPr>
        <w:t>ЭПК</w:t>
      </w:r>
      <w:proofErr w:type="spellEnd"/>
      <w:r w:rsidR="00743A67" w:rsidRPr="00307C1B">
        <w:rPr>
          <w:rStyle w:val="FontStyle14"/>
          <w:sz w:val="28"/>
          <w:szCs w:val="28"/>
        </w:rPr>
        <w:t xml:space="preserve"> рассматривает и принимает решения о согласовании:</w:t>
      </w:r>
    </w:p>
    <w:p w:rsidR="00743A67" w:rsidRPr="00307C1B" w:rsidRDefault="00743A67" w:rsidP="00307C1B">
      <w:pPr>
        <w:pStyle w:val="Style6"/>
        <w:widowControl/>
        <w:tabs>
          <w:tab w:val="left" w:pos="1061"/>
        </w:tabs>
        <w:spacing w:line="240" w:lineRule="auto"/>
        <w:ind w:right="14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а)</w:t>
      </w:r>
      <w:r w:rsidRPr="00307C1B">
        <w:rPr>
          <w:rStyle w:val="FontStyle14"/>
          <w:sz w:val="28"/>
          <w:szCs w:val="28"/>
        </w:rPr>
        <w:tab/>
        <w:t>списков источников комплектования, изменений и дополнений</w:t>
      </w:r>
      <w:r w:rsidRPr="00307C1B">
        <w:rPr>
          <w:rStyle w:val="FontStyle14"/>
          <w:sz w:val="28"/>
          <w:szCs w:val="28"/>
        </w:rPr>
        <w:br/>
        <w:t>к ним;</w:t>
      </w:r>
    </w:p>
    <w:p w:rsidR="00743A67" w:rsidRPr="00307C1B" w:rsidRDefault="00743A67" w:rsidP="00307C1B">
      <w:pPr>
        <w:pStyle w:val="Style6"/>
        <w:widowControl/>
        <w:tabs>
          <w:tab w:val="left" w:pos="1061"/>
        </w:tabs>
        <w:spacing w:line="240" w:lineRule="auto"/>
        <w:ind w:right="10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б)</w:t>
      </w:r>
      <w:r w:rsidRPr="00307C1B">
        <w:rPr>
          <w:rStyle w:val="FontStyle14"/>
          <w:sz w:val="28"/>
          <w:szCs w:val="28"/>
        </w:rPr>
        <w:tab/>
        <w:t>списков граждан, выступающих источниками комплектования</w:t>
      </w:r>
      <w:r w:rsidRPr="00307C1B">
        <w:rPr>
          <w:rStyle w:val="FontStyle14"/>
          <w:sz w:val="28"/>
          <w:szCs w:val="28"/>
        </w:rPr>
        <w:br/>
      </w:r>
      <w:proofErr w:type="spellStart"/>
      <w:r w:rsidRPr="00307C1B">
        <w:rPr>
          <w:rStyle w:val="FontStyle14"/>
          <w:sz w:val="28"/>
          <w:szCs w:val="28"/>
        </w:rPr>
        <w:t>ЦГА</w:t>
      </w:r>
      <w:proofErr w:type="spellEnd"/>
      <w:r w:rsidRPr="00307C1B">
        <w:rPr>
          <w:rStyle w:val="FontStyle14"/>
          <w:sz w:val="28"/>
          <w:szCs w:val="28"/>
        </w:rPr>
        <w:t xml:space="preserve"> и МА, изменений и дополнений к ним;</w:t>
      </w:r>
    </w:p>
    <w:p w:rsidR="00743A67" w:rsidRPr="00307C1B" w:rsidRDefault="00743A67" w:rsidP="00307C1B">
      <w:pPr>
        <w:pStyle w:val="Style6"/>
        <w:widowControl/>
        <w:tabs>
          <w:tab w:val="left" w:pos="1061"/>
        </w:tabs>
        <w:spacing w:line="240" w:lineRule="auto"/>
        <w:ind w:right="19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в)</w:t>
      </w:r>
      <w:r w:rsidRPr="00307C1B">
        <w:rPr>
          <w:rStyle w:val="FontStyle14"/>
          <w:sz w:val="28"/>
          <w:szCs w:val="28"/>
        </w:rPr>
        <w:tab/>
        <w:t>проектов примерных номенклатур дел подведомственных органам</w:t>
      </w:r>
      <w:r w:rsidRPr="00307C1B">
        <w:rPr>
          <w:rStyle w:val="FontStyle14"/>
          <w:sz w:val="28"/>
          <w:szCs w:val="28"/>
        </w:rPr>
        <w:br/>
        <w:t>государственной власти Республики Дагестан организаций и типовых номенклатур дел источников комплектования;</w:t>
      </w:r>
    </w:p>
    <w:p w:rsidR="00743A67" w:rsidRPr="00307C1B" w:rsidRDefault="00743A67" w:rsidP="00307C1B">
      <w:pPr>
        <w:pStyle w:val="Style6"/>
        <w:widowControl/>
        <w:tabs>
          <w:tab w:val="left" w:pos="1061"/>
        </w:tabs>
        <w:spacing w:line="240" w:lineRule="auto"/>
        <w:ind w:right="14" w:firstLine="706"/>
        <w:rPr>
          <w:rStyle w:val="FontStyle14"/>
          <w:sz w:val="28"/>
          <w:szCs w:val="28"/>
        </w:rPr>
      </w:pPr>
      <w:r w:rsidRPr="00307C1B">
        <w:rPr>
          <w:rStyle w:val="FontStyle14"/>
          <w:sz w:val="28"/>
          <w:szCs w:val="28"/>
        </w:rPr>
        <w:t>г)</w:t>
      </w:r>
      <w:r w:rsidRPr="00307C1B">
        <w:rPr>
          <w:rStyle w:val="FontStyle14"/>
          <w:sz w:val="28"/>
          <w:szCs w:val="28"/>
        </w:rPr>
        <w:tab/>
        <w:t xml:space="preserve">актов описания архивных документов в </w:t>
      </w:r>
      <w:proofErr w:type="spellStart"/>
      <w:r w:rsidRPr="00307C1B">
        <w:rPr>
          <w:rStyle w:val="FontStyle14"/>
          <w:sz w:val="28"/>
          <w:szCs w:val="28"/>
        </w:rPr>
        <w:t>ЦГА</w:t>
      </w:r>
      <w:proofErr w:type="spellEnd"/>
      <w:r w:rsidRPr="00307C1B">
        <w:rPr>
          <w:rStyle w:val="FontStyle14"/>
          <w:sz w:val="28"/>
          <w:szCs w:val="28"/>
        </w:rPr>
        <w:t xml:space="preserve"> и МА;</w:t>
      </w:r>
    </w:p>
    <w:p w:rsidR="00743A67" w:rsidRPr="00307C1B" w:rsidRDefault="00743A67" w:rsidP="00307C1B">
      <w:pPr>
        <w:pStyle w:val="Style6"/>
        <w:widowControl/>
        <w:tabs>
          <w:tab w:val="left" w:pos="1061"/>
        </w:tabs>
        <w:spacing w:line="240" w:lineRule="auto"/>
        <w:ind w:right="14" w:firstLine="706"/>
        <w:rPr>
          <w:rStyle w:val="FontStyle14"/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t>д</w:t>
      </w:r>
      <w:proofErr w:type="spellEnd"/>
      <w:r w:rsidRPr="00307C1B">
        <w:rPr>
          <w:rStyle w:val="FontStyle14"/>
          <w:sz w:val="28"/>
          <w:szCs w:val="28"/>
        </w:rPr>
        <w:t>)</w:t>
      </w:r>
      <w:r w:rsidRPr="00307C1B">
        <w:rPr>
          <w:rStyle w:val="FontStyle14"/>
          <w:sz w:val="28"/>
          <w:szCs w:val="28"/>
        </w:rPr>
        <w:tab/>
        <w:t xml:space="preserve">актов переработки описей в </w:t>
      </w:r>
      <w:proofErr w:type="spellStart"/>
      <w:r w:rsidRPr="00307C1B">
        <w:rPr>
          <w:rStyle w:val="FontStyle14"/>
          <w:sz w:val="28"/>
          <w:szCs w:val="28"/>
        </w:rPr>
        <w:t>ЦГА</w:t>
      </w:r>
      <w:proofErr w:type="spellEnd"/>
      <w:r w:rsidRPr="00307C1B">
        <w:rPr>
          <w:rStyle w:val="FontStyle14"/>
          <w:sz w:val="28"/>
          <w:szCs w:val="28"/>
        </w:rPr>
        <w:t xml:space="preserve"> и МА;</w:t>
      </w:r>
    </w:p>
    <w:p w:rsidR="009A314D" w:rsidRPr="00307C1B" w:rsidRDefault="009A314D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Style w:val="FontStyle14"/>
          <w:sz w:val="28"/>
          <w:szCs w:val="28"/>
        </w:rPr>
        <w:t>е) </w:t>
      </w:r>
      <w:r w:rsidR="00CA7B92" w:rsidRPr="00307C1B">
        <w:rPr>
          <w:rStyle w:val="FontStyle14"/>
          <w:sz w:val="28"/>
          <w:szCs w:val="28"/>
        </w:rPr>
        <w:t xml:space="preserve">проектов </w:t>
      </w:r>
      <w:r w:rsidRPr="00307C1B">
        <w:rPr>
          <w:rFonts w:ascii="Times New Roman" w:hAnsi="Times New Roman" w:cs="Times New Roman"/>
          <w:sz w:val="28"/>
          <w:szCs w:val="28"/>
        </w:rPr>
        <w:t>индивидуальных инструкций по делопроизводству источников комплектования;</w:t>
      </w:r>
    </w:p>
    <w:p w:rsidR="009A314D" w:rsidRPr="00307C1B" w:rsidRDefault="009A314D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ж)  </w:t>
      </w:r>
      <w:r w:rsidR="00CA7B92" w:rsidRPr="00307C1B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307C1B">
        <w:rPr>
          <w:rFonts w:ascii="Times New Roman" w:hAnsi="Times New Roman" w:cs="Times New Roman"/>
          <w:sz w:val="28"/>
          <w:szCs w:val="28"/>
        </w:rPr>
        <w:t>положений об архивах (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), положений о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ЦЭК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07C1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07C1B">
        <w:rPr>
          <w:rFonts w:ascii="Times New Roman" w:hAnsi="Times New Roman" w:cs="Times New Roman"/>
          <w:sz w:val="28"/>
          <w:szCs w:val="28"/>
        </w:rPr>
        <w:t xml:space="preserve"> источников комплектования;</w:t>
      </w:r>
    </w:p>
    <w:p w:rsidR="00743A67" w:rsidRPr="00307C1B" w:rsidRDefault="009A314D" w:rsidP="00307C1B">
      <w:pPr>
        <w:pStyle w:val="Style6"/>
        <w:widowControl/>
        <w:tabs>
          <w:tab w:val="left" w:pos="1061"/>
        </w:tabs>
        <w:spacing w:line="240" w:lineRule="auto"/>
        <w:ind w:right="10" w:firstLine="706"/>
        <w:rPr>
          <w:sz w:val="28"/>
          <w:szCs w:val="28"/>
        </w:rPr>
      </w:pPr>
      <w:proofErr w:type="spellStart"/>
      <w:r w:rsidRPr="00307C1B">
        <w:rPr>
          <w:rStyle w:val="FontStyle14"/>
          <w:sz w:val="28"/>
          <w:szCs w:val="28"/>
        </w:rPr>
        <w:t>з</w:t>
      </w:r>
      <w:proofErr w:type="spellEnd"/>
      <w:r w:rsidR="00743A67" w:rsidRPr="00307C1B">
        <w:rPr>
          <w:rStyle w:val="FontStyle14"/>
          <w:sz w:val="28"/>
          <w:szCs w:val="28"/>
        </w:rPr>
        <w:t>)</w:t>
      </w:r>
      <w:r w:rsidR="00743A67" w:rsidRPr="00307C1B">
        <w:rPr>
          <w:rStyle w:val="FontStyle14"/>
          <w:sz w:val="28"/>
          <w:szCs w:val="28"/>
        </w:rPr>
        <w:tab/>
      </w:r>
      <w:r w:rsidR="00743A67" w:rsidRPr="00307C1B">
        <w:rPr>
          <w:sz w:val="28"/>
          <w:szCs w:val="28"/>
        </w:rPr>
        <w:t xml:space="preserve">проектов методических пособий и рекомендаций, рабочих инструкций, памяток, инструктивно-методических писем по вопросам экспертизы ценности, других направлений архивной деятельности, подготовленных Министерством, </w:t>
      </w:r>
      <w:proofErr w:type="spellStart"/>
      <w:r w:rsidR="00743A67" w:rsidRPr="00307C1B">
        <w:rPr>
          <w:sz w:val="28"/>
          <w:szCs w:val="28"/>
        </w:rPr>
        <w:t>ЦГА</w:t>
      </w:r>
      <w:proofErr w:type="spellEnd"/>
      <w:r w:rsidR="00743A67" w:rsidRPr="00307C1B">
        <w:rPr>
          <w:sz w:val="28"/>
          <w:szCs w:val="28"/>
        </w:rPr>
        <w:t xml:space="preserve"> и МА;</w:t>
      </w:r>
    </w:p>
    <w:p w:rsidR="00743A67" w:rsidRPr="00307C1B" w:rsidRDefault="009A314D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Style w:val="FontStyle14"/>
          <w:sz w:val="28"/>
          <w:szCs w:val="28"/>
        </w:rPr>
        <w:t>и</w:t>
      </w:r>
      <w:r w:rsidR="00CA7B92" w:rsidRPr="00307C1B">
        <w:rPr>
          <w:rStyle w:val="FontStyle14"/>
          <w:sz w:val="28"/>
          <w:szCs w:val="28"/>
        </w:rPr>
        <w:t>) </w:t>
      </w:r>
      <w:r w:rsidR="00743A67" w:rsidRPr="00307C1B">
        <w:rPr>
          <w:rStyle w:val="FontStyle14"/>
          <w:sz w:val="28"/>
          <w:szCs w:val="28"/>
        </w:rPr>
        <w:t>предложений об установлении (изменении) сроков храпения</w:t>
      </w:r>
      <w:r w:rsidR="00743A67" w:rsidRPr="00307C1B">
        <w:rPr>
          <w:rStyle w:val="FontStyle14"/>
          <w:sz w:val="28"/>
          <w:szCs w:val="28"/>
        </w:rPr>
        <w:br/>
        <w:t>документов, не предусмотренных (предусмотренных) перечнями типовых</w:t>
      </w:r>
      <w:r w:rsidR="00743A67" w:rsidRPr="00307C1B">
        <w:rPr>
          <w:rStyle w:val="FontStyle14"/>
          <w:sz w:val="28"/>
          <w:szCs w:val="28"/>
        </w:rPr>
        <w:br/>
        <w:t xml:space="preserve">архивных документов, а также перечнями документов, образующихся </w:t>
      </w:r>
      <w:r w:rsidR="00550257">
        <w:rPr>
          <w:rStyle w:val="FontStyle14"/>
          <w:sz w:val="28"/>
          <w:szCs w:val="28"/>
        </w:rPr>
        <w:br/>
      </w:r>
      <w:r w:rsidR="00743A67" w:rsidRPr="00307C1B">
        <w:rPr>
          <w:rStyle w:val="FontStyle14"/>
          <w:sz w:val="28"/>
          <w:szCs w:val="28"/>
        </w:rPr>
        <w:lastRenderedPageBreak/>
        <w:t>в</w:t>
      </w:r>
      <w:r w:rsidR="00550257">
        <w:rPr>
          <w:rStyle w:val="FontStyle14"/>
          <w:sz w:val="28"/>
          <w:szCs w:val="28"/>
        </w:rPr>
        <w:t xml:space="preserve"> </w:t>
      </w:r>
      <w:r w:rsidR="00743A67" w:rsidRPr="00307C1B">
        <w:rPr>
          <w:rStyle w:val="FontStyle14"/>
          <w:sz w:val="28"/>
          <w:szCs w:val="28"/>
        </w:rPr>
        <w:t>процессе деятельности федеральных органов государственной власти, иных</w:t>
      </w:r>
      <w:r w:rsidR="00743A67" w:rsidRPr="00307C1B">
        <w:rPr>
          <w:rStyle w:val="FontStyle14"/>
          <w:sz w:val="28"/>
          <w:szCs w:val="28"/>
        </w:rPr>
        <w:br/>
        <w:t xml:space="preserve">государственных органов Российской Федерации и подведомственных </w:t>
      </w:r>
      <w:r w:rsidR="00550257">
        <w:rPr>
          <w:rStyle w:val="FontStyle14"/>
          <w:sz w:val="28"/>
          <w:szCs w:val="28"/>
        </w:rPr>
        <w:br/>
      </w:r>
      <w:r w:rsidR="00743A67" w:rsidRPr="00307C1B">
        <w:rPr>
          <w:rStyle w:val="FontStyle14"/>
          <w:sz w:val="28"/>
          <w:szCs w:val="28"/>
        </w:rPr>
        <w:t>им</w:t>
      </w:r>
      <w:r w:rsidR="00550257">
        <w:rPr>
          <w:rStyle w:val="FontStyle14"/>
          <w:sz w:val="28"/>
          <w:szCs w:val="28"/>
        </w:rPr>
        <w:t xml:space="preserve"> </w:t>
      </w:r>
      <w:r w:rsidR="00743A67" w:rsidRPr="00307C1B">
        <w:rPr>
          <w:rStyle w:val="FontStyle14"/>
          <w:sz w:val="28"/>
          <w:szCs w:val="28"/>
        </w:rPr>
        <w:t>организаций, с указанием сроков их хранения, с последующим</w:t>
      </w:r>
      <w:r w:rsidR="00743A67" w:rsidRPr="00307C1B">
        <w:rPr>
          <w:rStyle w:val="FontStyle14"/>
          <w:sz w:val="28"/>
          <w:szCs w:val="28"/>
        </w:rPr>
        <w:br/>
        <w:t xml:space="preserve">представлением их на согласование </w:t>
      </w:r>
      <w:proofErr w:type="spellStart"/>
      <w:r w:rsidR="00743A67" w:rsidRPr="00307C1B">
        <w:rPr>
          <w:rStyle w:val="FontStyle14"/>
          <w:sz w:val="28"/>
          <w:szCs w:val="28"/>
        </w:rPr>
        <w:t>ЦЭПК</w:t>
      </w:r>
      <w:proofErr w:type="spellEnd"/>
      <w:r w:rsidR="00743A67" w:rsidRPr="00307C1B">
        <w:rPr>
          <w:rStyle w:val="FontStyle14"/>
          <w:sz w:val="28"/>
          <w:szCs w:val="28"/>
        </w:rPr>
        <w:t xml:space="preserve"> при </w:t>
      </w:r>
      <w:proofErr w:type="spellStart"/>
      <w:r w:rsidR="00743A67" w:rsidRPr="00307C1B">
        <w:rPr>
          <w:rStyle w:val="FontStyle14"/>
          <w:sz w:val="28"/>
          <w:szCs w:val="28"/>
        </w:rPr>
        <w:t>Росархиве</w:t>
      </w:r>
      <w:proofErr w:type="spellEnd"/>
      <w:r w:rsidR="00743A67" w:rsidRPr="00307C1B">
        <w:rPr>
          <w:rStyle w:val="FontStyle14"/>
          <w:sz w:val="28"/>
          <w:szCs w:val="28"/>
        </w:rPr>
        <w:t>.</w:t>
      </w:r>
    </w:p>
    <w:p w:rsidR="004566B2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4566B2" w:rsidRPr="00307C1B" w:rsidRDefault="00C30824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а) 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предложения о включении документов в Государственный реестр уникальных документов Архивного фонда Российской Федерации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с последующим представлением их на рассмотрение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ЦЭПК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Росархиве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>;</w:t>
      </w:r>
    </w:p>
    <w:p w:rsidR="004566B2" w:rsidRPr="00307C1B" w:rsidRDefault="00C30824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б) 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предложения о включении документов в Государственный реестр уникальных документов </w:t>
      </w:r>
      <w:r w:rsidR="00A15CB9" w:rsidRPr="00307C1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566B2" w:rsidRPr="00307C1B">
        <w:rPr>
          <w:rFonts w:ascii="Times New Roman" w:hAnsi="Times New Roman" w:cs="Times New Roman"/>
          <w:sz w:val="28"/>
          <w:szCs w:val="28"/>
        </w:rPr>
        <w:t>;</w:t>
      </w:r>
    </w:p>
    <w:p w:rsidR="004566B2" w:rsidRPr="00307C1B" w:rsidRDefault="00C30824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в) </w:t>
      </w:r>
      <w:r w:rsidR="004566B2" w:rsidRPr="00307C1B">
        <w:rPr>
          <w:rFonts w:ascii="Times New Roman" w:hAnsi="Times New Roman" w:cs="Times New Roman"/>
          <w:sz w:val="28"/>
          <w:szCs w:val="28"/>
        </w:rPr>
        <w:t>сдаточные описи на документы архивного фонда личного происхождения и выносит решение о приеме или отказе в приеме указанных документов;</w:t>
      </w:r>
    </w:p>
    <w:p w:rsidR="004566B2" w:rsidRPr="00307C1B" w:rsidRDefault="00C30824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г) 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AF290E" w:rsidRPr="00307C1B">
        <w:rPr>
          <w:rFonts w:ascii="Times New Roman" w:hAnsi="Times New Roman" w:cs="Times New Roman"/>
          <w:sz w:val="28"/>
          <w:szCs w:val="28"/>
        </w:rPr>
        <w:t>источников комплектования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о продлении </w:t>
      </w:r>
      <w:proofErr w:type="gramStart"/>
      <w:r w:rsidR="004566B2" w:rsidRPr="00307C1B">
        <w:rPr>
          <w:rFonts w:ascii="Times New Roman" w:hAnsi="Times New Roman" w:cs="Times New Roman"/>
          <w:sz w:val="28"/>
          <w:szCs w:val="28"/>
        </w:rPr>
        <w:t>сроков временного хранения документов Архивного фонда Российской Федерации</w:t>
      </w:r>
      <w:proofErr w:type="gramEnd"/>
      <w:r w:rsidR="004566B2" w:rsidRPr="00307C1B">
        <w:rPr>
          <w:rFonts w:ascii="Times New Roman" w:hAnsi="Times New Roman" w:cs="Times New Roman"/>
          <w:sz w:val="28"/>
          <w:szCs w:val="28"/>
        </w:rPr>
        <w:t>;</w:t>
      </w:r>
    </w:p>
    <w:p w:rsidR="00663875" w:rsidRPr="00307C1B" w:rsidRDefault="00663875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C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>) предложения (вопросы) организации хранения</w:t>
      </w:r>
      <w:r w:rsidR="00BE0FEF" w:rsidRPr="00307C1B">
        <w:rPr>
          <w:rFonts w:ascii="Times New Roman" w:hAnsi="Times New Roman" w:cs="Times New Roman"/>
          <w:sz w:val="28"/>
          <w:szCs w:val="28"/>
        </w:rPr>
        <w:t>, государственного учета</w:t>
      </w:r>
      <w:r w:rsidRPr="00307C1B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и МА;</w:t>
      </w:r>
    </w:p>
    <w:p w:rsidR="004566B2" w:rsidRPr="00307C1B" w:rsidRDefault="00663875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е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) иные вопросы, возникающие в ходе проведения работы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="004566B2" w:rsidRPr="00307C1B">
        <w:rPr>
          <w:rFonts w:ascii="Times New Roman" w:hAnsi="Times New Roman" w:cs="Times New Roman"/>
          <w:sz w:val="28"/>
          <w:szCs w:val="28"/>
        </w:rPr>
        <w:t>по экспертизе ценности документов.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4566B2" w:rsidP="00307C1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7C1B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307C1B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proofErr w:type="spellStart"/>
      <w:r w:rsidRPr="00307C1B">
        <w:rPr>
          <w:rFonts w:ascii="Times New Roman" w:hAnsi="Times New Roman" w:cs="Times New Roman"/>
          <w:b/>
          <w:sz w:val="28"/>
          <w:szCs w:val="28"/>
        </w:rPr>
        <w:t>ЭПК</w:t>
      </w:r>
      <w:proofErr w:type="spellEnd"/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 xml:space="preserve">а) давать рекомендации в пределах своей компетенции </w:t>
      </w:r>
      <w:proofErr w:type="spellStart"/>
      <w:r w:rsidR="00BD1F1E" w:rsidRPr="00307C1B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="00BD1F1E" w:rsidRPr="00307C1B">
        <w:rPr>
          <w:rFonts w:ascii="Times New Roman" w:hAnsi="Times New Roman" w:cs="Times New Roman"/>
          <w:sz w:val="28"/>
          <w:szCs w:val="28"/>
        </w:rPr>
        <w:t xml:space="preserve"> и МА</w:t>
      </w:r>
      <w:r w:rsidRPr="00307C1B">
        <w:rPr>
          <w:rFonts w:ascii="Times New Roman" w:hAnsi="Times New Roman" w:cs="Times New Roman"/>
          <w:sz w:val="28"/>
          <w:szCs w:val="28"/>
        </w:rPr>
        <w:t xml:space="preserve">, </w:t>
      </w:r>
      <w:r w:rsidR="00A21740" w:rsidRPr="00307C1B">
        <w:rPr>
          <w:rFonts w:ascii="Times New Roman" w:hAnsi="Times New Roman" w:cs="Times New Roman"/>
          <w:sz w:val="28"/>
          <w:szCs w:val="28"/>
        </w:rPr>
        <w:t>источникам комплектования</w:t>
      </w:r>
      <w:r w:rsidR="002B4F6A" w:rsidRPr="00307C1B">
        <w:rPr>
          <w:rFonts w:ascii="Times New Roman" w:hAnsi="Times New Roman" w:cs="Times New Roman"/>
          <w:sz w:val="28"/>
          <w:szCs w:val="28"/>
        </w:rPr>
        <w:t>,</w:t>
      </w:r>
      <w:r w:rsidR="00BD1F1E"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Pr="00307C1B">
        <w:rPr>
          <w:rFonts w:ascii="Times New Roman" w:hAnsi="Times New Roman" w:cs="Times New Roman"/>
          <w:sz w:val="28"/>
          <w:szCs w:val="28"/>
        </w:rPr>
        <w:t>по вопросам экспертизы ценности документов;</w:t>
      </w:r>
    </w:p>
    <w:p w:rsidR="004566B2" w:rsidRPr="00307C1B" w:rsidRDefault="00F05D90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б) 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приглашать на заседания комиссии в качестве консультантов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и экспертов специалистов </w:t>
      </w:r>
      <w:proofErr w:type="spellStart"/>
      <w:r w:rsidR="00BD1F1E" w:rsidRPr="00307C1B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="00BD1F1E" w:rsidRPr="00307C1B">
        <w:rPr>
          <w:rFonts w:ascii="Times New Roman" w:hAnsi="Times New Roman" w:cs="Times New Roman"/>
          <w:sz w:val="28"/>
          <w:szCs w:val="28"/>
        </w:rPr>
        <w:t xml:space="preserve"> и МА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="00A21740" w:rsidRPr="00307C1B">
        <w:rPr>
          <w:rFonts w:ascii="Times New Roman" w:hAnsi="Times New Roman" w:cs="Times New Roman"/>
          <w:sz w:val="28"/>
          <w:szCs w:val="28"/>
        </w:rPr>
        <w:t>источников комплектования</w:t>
      </w:r>
      <w:r w:rsidR="004566B2" w:rsidRPr="00307C1B">
        <w:rPr>
          <w:rFonts w:ascii="Times New Roman" w:hAnsi="Times New Roman" w:cs="Times New Roman"/>
          <w:sz w:val="28"/>
          <w:szCs w:val="28"/>
        </w:rPr>
        <w:t>, научных и иных организаций;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1B">
        <w:rPr>
          <w:rFonts w:ascii="Times New Roman" w:hAnsi="Times New Roman" w:cs="Times New Roman"/>
          <w:sz w:val="28"/>
          <w:szCs w:val="28"/>
        </w:rPr>
        <w:t xml:space="preserve">в)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Pr="00307C1B">
        <w:rPr>
          <w:rFonts w:ascii="Times New Roman" w:hAnsi="Times New Roman" w:cs="Times New Roman"/>
          <w:sz w:val="28"/>
          <w:szCs w:val="28"/>
        </w:rPr>
        <w:t>и муниципальных архивах, музеях и библиотеках, научных организациях</w:t>
      </w:r>
      <w:r w:rsidR="00350214" w:rsidRPr="00307C1B">
        <w:rPr>
          <w:rFonts w:ascii="Times New Roman" w:hAnsi="Times New Roman" w:cs="Times New Roman"/>
          <w:sz w:val="28"/>
          <w:szCs w:val="28"/>
        </w:rPr>
        <w:t xml:space="preserve">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="00350214" w:rsidRPr="00307C1B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="00350214" w:rsidRPr="00307C1B">
          <w:rPr>
            <w:rFonts w:ascii="Times New Roman" w:hAnsi="Times New Roman" w:cs="Times New Roman"/>
            <w:sz w:val="28"/>
            <w:szCs w:val="28"/>
          </w:rPr>
  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</w:t>
        </w:r>
        <w:proofErr w:type="gramEnd"/>
        <w:r w:rsidR="00350214" w:rsidRPr="00307C1B">
          <w:rPr>
            <w:rFonts w:ascii="Times New Roman" w:hAnsi="Times New Roman" w:cs="Times New Roman"/>
            <w:sz w:val="28"/>
            <w:szCs w:val="28"/>
          </w:rPr>
          <w:t xml:space="preserve"> местного самоуправления </w:t>
        </w:r>
        <w:r w:rsidR="00550257">
          <w:rPr>
            <w:rFonts w:ascii="Times New Roman" w:hAnsi="Times New Roman" w:cs="Times New Roman"/>
            <w:sz w:val="28"/>
            <w:szCs w:val="28"/>
          </w:rPr>
          <w:br/>
        </w:r>
        <w:r w:rsidR="00350214" w:rsidRPr="00307C1B">
          <w:rPr>
            <w:rFonts w:ascii="Times New Roman" w:hAnsi="Times New Roman" w:cs="Times New Roman"/>
            <w:sz w:val="28"/>
            <w:szCs w:val="28"/>
          </w:rPr>
          <w:t xml:space="preserve">и </w:t>
        </w:r>
        <w:proofErr w:type="gramStart"/>
        <w:r w:rsidR="00350214" w:rsidRPr="00307C1B">
          <w:rPr>
            <w:rFonts w:ascii="Times New Roman" w:hAnsi="Times New Roman" w:cs="Times New Roman"/>
            <w:sz w:val="28"/>
            <w:szCs w:val="28"/>
          </w:rPr>
          <w:t>организациях</w:t>
        </w:r>
        <w:proofErr w:type="gramEnd"/>
      </w:hyperlink>
      <w:r w:rsidRPr="00307C1B">
        <w:rPr>
          <w:rFonts w:ascii="Times New Roman" w:hAnsi="Times New Roman" w:cs="Times New Roman"/>
          <w:sz w:val="28"/>
          <w:szCs w:val="28"/>
        </w:rPr>
        <w:t>.</w:t>
      </w:r>
    </w:p>
    <w:p w:rsidR="00A21740" w:rsidRPr="00307C1B" w:rsidRDefault="00A21740" w:rsidP="00307C1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66B2" w:rsidRPr="00307C1B" w:rsidRDefault="004566B2" w:rsidP="00307C1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7C1B">
        <w:rPr>
          <w:rFonts w:ascii="Times New Roman" w:hAnsi="Times New Roman" w:cs="Times New Roman"/>
          <w:b/>
          <w:sz w:val="28"/>
          <w:szCs w:val="28"/>
        </w:rPr>
        <w:t>IV</w:t>
      </w:r>
      <w:proofErr w:type="spellEnd"/>
      <w:r w:rsidRPr="00307C1B">
        <w:rPr>
          <w:rFonts w:ascii="Times New Roman" w:hAnsi="Times New Roman" w:cs="Times New Roman"/>
          <w:b/>
          <w:sz w:val="28"/>
          <w:szCs w:val="28"/>
        </w:rPr>
        <w:t xml:space="preserve">. Организация работы </w:t>
      </w:r>
      <w:proofErr w:type="spellStart"/>
      <w:r w:rsidRPr="00307C1B">
        <w:rPr>
          <w:rFonts w:ascii="Times New Roman" w:hAnsi="Times New Roman" w:cs="Times New Roman"/>
          <w:b/>
          <w:sz w:val="28"/>
          <w:szCs w:val="28"/>
        </w:rPr>
        <w:t>ЭПК</w:t>
      </w:r>
      <w:proofErr w:type="spellEnd"/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B2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Заседание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и принятые ею решения считаются правомочными, если на заседании присутствует более половины ее состава.</w:t>
      </w:r>
    </w:p>
    <w:p w:rsidR="004566B2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Решения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</w:t>
      </w:r>
      <w:r w:rsidR="00F80BDF" w:rsidRPr="00307C1B">
        <w:rPr>
          <w:rFonts w:ascii="Times New Roman" w:hAnsi="Times New Roman" w:cs="Times New Roman"/>
          <w:sz w:val="28"/>
          <w:szCs w:val="28"/>
        </w:rPr>
        <w:t>ствующий на заседании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>.</w:t>
      </w:r>
    </w:p>
    <w:p w:rsidR="004566B2" w:rsidRPr="00307C1B" w:rsidRDefault="004566B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1B">
        <w:rPr>
          <w:rFonts w:ascii="Times New Roman" w:hAnsi="Times New Roman" w:cs="Times New Roman"/>
          <w:sz w:val="28"/>
          <w:szCs w:val="28"/>
        </w:rPr>
        <w:t>1</w:t>
      </w:r>
      <w:r w:rsidR="009C3EA2">
        <w:rPr>
          <w:rFonts w:ascii="Times New Roman" w:hAnsi="Times New Roman" w:cs="Times New Roman"/>
          <w:sz w:val="28"/>
          <w:szCs w:val="28"/>
        </w:rPr>
        <w:t>1</w:t>
      </w:r>
      <w:r w:rsidRPr="00307C1B">
        <w:rPr>
          <w:rFonts w:ascii="Times New Roman" w:hAnsi="Times New Roman" w:cs="Times New Roman"/>
          <w:sz w:val="28"/>
          <w:szCs w:val="28"/>
        </w:rPr>
        <w:t xml:space="preserve">. Особые мнения членов </w:t>
      </w:r>
      <w:proofErr w:type="spellStart"/>
      <w:r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Pr="00307C1B">
        <w:rPr>
          <w:rFonts w:ascii="Times New Roman" w:hAnsi="Times New Roman" w:cs="Times New Roman"/>
          <w:sz w:val="28"/>
          <w:szCs w:val="28"/>
        </w:rPr>
        <w:t xml:space="preserve"> и других присутствующих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Pr="00307C1B">
        <w:rPr>
          <w:rFonts w:ascii="Times New Roman" w:hAnsi="Times New Roman" w:cs="Times New Roman"/>
          <w:sz w:val="28"/>
          <w:szCs w:val="28"/>
        </w:rPr>
        <w:t>на заседании комиссии лиц отражаются в протоколе или прилагаются к нему.</w:t>
      </w:r>
    </w:p>
    <w:p w:rsidR="004566B2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Право решающего голоса имеют только члены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4566B2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Решения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>, принятые по результатам рассмотрения вопросов (документов), доводятся до сведения заинтересованных организаций.</w:t>
      </w:r>
    </w:p>
    <w:p w:rsidR="00E5242F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66B2" w:rsidRPr="00307C1B">
        <w:rPr>
          <w:rFonts w:ascii="Times New Roman" w:hAnsi="Times New Roman" w:cs="Times New Roman"/>
          <w:sz w:val="28"/>
          <w:szCs w:val="28"/>
        </w:rPr>
        <w:t xml:space="preserve">. Ведение делопроизводства </w:t>
      </w:r>
      <w:proofErr w:type="spellStart"/>
      <w:r w:rsidR="004566B2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4566B2" w:rsidRPr="00307C1B">
        <w:rPr>
          <w:rFonts w:ascii="Times New Roman" w:hAnsi="Times New Roman" w:cs="Times New Roman"/>
          <w:sz w:val="28"/>
          <w:szCs w:val="28"/>
        </w:rPr>
        <w:t xml:space="preserve"> возлагается на секретаря комиссии.</w:t>
      </w:r>
    </w:p>
    <w:p w:rsidR="00124B37" w:rsidRPr="00307C1B" w:rsidRDefault="009C3EA2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33A3E" w:rsidRPr="00307C1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24B37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124B37" w:rsidRPr="00307C1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="00124B37" w:rsidRPr="00307C1B">
        <w:rPr>
          <w:rFonts w:ascii="Times New Roman" w:hAnsi="Times New Roman" w:cs="Times New Roman"/>
          <w:sz w:val="28"/>
          <w:szCs w:val="28"/>
        </w:rPr>
        <w:t xml:space="preserve">с Регламентом работы </w:t>
      </w:r>
      <w:proofErr w:type="spellStart"/>
      <w:r w:rsidR="00124B37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124B37" w:rsidRPr="00307C1B">
        <w:rPr>
          <w:rFonts w:ascii="Times New Roman" w:hAnsi="Times New Roman" w:cs="Times New Roman"/>
          <w:sz w:val="28"/>
          <w:szCs w:val="28"/>
        </w:rPr>
        <w:t xml:space="preserve">. Работа сотрудников архивов в составе </w:t>
      </w:r>
      <w:proofErr w:type="spellStart"/>
      <w:r w:rsidR="00124B37" w:rsidRPr="00307C1B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124B37" w:rsidRPr="00307C1B">
        <w:rPr>
          <w:rFonts w:ascii="Times New Roman" w:hAnsi="Times New Roman" w:cs="Times New Roman"/>
          <w:sz w:val="28"/>
          <w:szCs w:val="28"/>
        </w:rPr>
        <w:t xml:space="preserve"> предусматривается в планах работы по месту их основной деятельности </w:t>
      </w:r>
      <w:r w:rsidR="00550257">
        <w:rPr>
          <w:rFonts w:ascii="Times New Roman" w:hAnsi="Times New Roman" w:cs="Times New Roman"/>
          <w:sz w:val="28"/>
          <w:szCs w:val="28"/>
        </w:rPr>
        <w:br/>
      </w:r>
      <w:r w:rsidR="00124B37" w:rsidRPr="00307C1B">
        <w:rPr>
          <w:rFonts w:ascii="Times New Roman" w:hAnsi="Times New Roman" w:cs="Times New Roman"/>
          <w:sz w:val="28"/>
          <w:szCs w:val="28"/>
        </w:rPr>
        <w:t>и не подлежит оплате.</w:t>
      </w:r>
    </w:p>
    <w:p w:rsidR="00124B37" w:rsidRPr="00307C1B" w:rsidRDefault="00124B37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B37" w:rsidRPr="00307C1B" w:rsidRDefault="00124B37" w:rsidP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C1B" w:rsidRPr="00307C1B" w:rsidRDefault="0030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7C1B" w:rsidRPr="00307C1B" w:rsidSect="00E3548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04" w:rsidRDefault="00080904" w:rsidP="00943253">
      <w:pPr>
        <w:spacing w:after="0" w:line="240" w:lineRule="auto"/>
      </w:pPr>
      <w:r>
        <w:separator/>
      </w:r>
    </w:p>
  </w:endnote>
  <w:endnote w:type="continuationSeparator" w:id="0">
    <w:p w:rsidR="00080904" w:rsidRDefault="00080904" w:rsidP="0094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04" w:rsidRDefault="00080904" w:rsidP="00943253">
      <w:pPr>
        <w:spacing w:after="0" w:line="240" w:lineRule="auto"/>
      </w:pPr>
      <w:r>
        <w:separator/>
      </w:r>
    </w:p>
  </w:footnote>
  <w:footnote w:type="continuationSeparator" w:id="0">
    <w:p w:rsidR="00080904" w:rsidRDefault="00080904" w:rsidP="0094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6501"/>
    </w:sdtPr>
    <w:sdtContent>
      <w:p w:rsidR="00943253" w:rsidRDefault="00686B45">
        <w:pPr>
          <w:pStyle w:val="a5"/>
          <w:jc w:val="center"/>
        </w:pPr>
        <w:fldSimple w:instr=" PAGE   \* MERGEFORMAT ">
          <w:r w:rsidR="00DF0E15">
            <w:rPr>
              <w:noProof/>
            </w:rPr>
            <w:t>5</w:t>
          </w:r>
        </w:fldSimple>
      </w:p>
    </w:sdtContent>
  </w:sdt>
  <w:p w:rsidR="00943253" w:rsidRDefault="009432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B2"/>
    <w:rsid w:val="00016739"/>
    <w:rsid w:val="00035CA7"/>
    <w:rsid w:val="00061730"/>
    <w:rsid w:val="00080904"/>
    <w:rsid w:val="00085B17"/>
    <w:rsid w:val="00087F77"/>
    <w:rsid w:val="000A3071"/>
    <w:rsid w:val="000B6539"/>
    <w:rsid w:val="000D19D3"/>
    <w:rsid w:val="000E74E2"/>
    <w:rsid w:val="000F14EF"/>
    <w:rsid w:val="001141C3"/>
    <w:rsid w:val="00120438"/>
    <w:rsid w:val="00124B37"/>
    <w:rsid w:val="00137B9B"/>
    <w:rsid w:val="00160696"/>
    <w:rsid w:val="0018495A"/>
    <w:rsid w:val="001C218E"/>
    <w:rsid w:val="001C418D"/>
    <w:rsid w:val="001E2312"/>
    <w:rsid w:val="0020118C"/>
    <w:rsid w:val="00266512"/>
    <w:rsid w:val="002768AE"/>
    <w:rsid w:val="0029220F"/>
    <w:rsid w:val="002A1364"/>
    <w:rsid w:val="002B4F6A"/>
    <w:rsid w:val="002B6E30"/>
    <w:rsid w:val="00307C1B"/>
    <w:rsid w:val="00330EBE"/>
    <w:rsid w:val="00350214"/>
    <w:rsid w:val="00384285"/>
    <w:rsid w:val="003A3F5A"/>
    <w:rsid w:val="003E6795"/>
    <w:rsid w:val="003F1024"/>
    <w:rsid w:val="003F1C5E"/>
    <w:rsid w:val="004008B8"/>
    <w:rsid w:val="004138F7"/>
    <w:rsid w:val="00437ABE"/>
    <w:rsid w:val="004541E2"/>
    <w:rsid w:val="004566B2"/>
    <w:rsid w:val="00482851"/>
    <w:rsid w:val="00491095"/>
    <w:rsid w:val="004928CE"/>
    <w:rsid w:val="004A51B4"/>
    <w:rsid w:val="004A57CB"/>
    <w:rsid w:val="004B0315"/>
    <w:rsid w:val="004C138B"/>
    <w:rsid w:val="004C40D5"/>
    <w:rsid w:val="004C4E53"/>
    <w:rsid w:val="004E076F"/>
    <w:rsid w:val="004F792A"/>
    <w:rsid w:val="00521AC5"/>
    <w:rsid w:val="00550257"/>
    <w:rsid w:val="00551558"/>
    <w:rsid w:val="0055446F"/>
    <w:rsid w:val="00573220"/>
    <w:rsid w:val="005736D2"/>
    <w:rsid w:val="00584EF0"/>
    <w:rsid w:val="00595B68"/>
    <w:rsid w:val="005977EA"/>
    <w:rsid w:val="005D370B"/>
    <w:rsid w:val="00601359"/>
    <w:rsid w:val="0062337B"/>
    <w:rsid w:val="00651DF6"/>
    <w:rsid w:val="006569FE"/>
    <w:rsid w:val="00657A19"/>
    <w:rsid w:val="00663875"/>
    <w:rsid w:val="006802FD"/>
    <w:rsid w:val="00686B45"/>
    <w:rsid w:val="006E6460"/>
    <w:rsid w:val="00703BFC"/>
    <w:rsid w:val="00737578"/>
    <w:rsid w:val="00743A67"/>
    <w:rsid w:val="00773432"/>
    <w:rsid w:val="00780628"/>
    <w:rsid w:val="0079371C"/>
    <w:rsid w:val="007A11B4"/>
    <w:rsid w:val="008760EC"/>
    <w:rsid w:val="008864BB"/>
    <w:rsid w:val="0089344D"/>
    <w:rsid w:val="00894BE2"/>
    <w:rsid w:val="008A1568"/>
    <w:rsid w:val="008B157E"/>
    <w:rsid w:val="008C0E7D"/>
    <w:rsid w:val="008D60B9"/>
    <w:rsid w:val="008F55E9"/>
    <w:rsid w:val="00921685"/>
    <w:rsid w:val="00924A39"/>
    <w:rsid w:val="00943253"/>
    <w:rsid w:val="00973117"/>
    <w:rsid w:val="00975EAB"/>
    <w:rsid w:val="009A314D"/>
    <w:rsid w:val="009B05ED"/>
    <w:rsid w:val="009C3EA2"/>
    <w:rsid w:val="009D0E08"/>
    <w:rsid w:val="009E56AC"/>
    <w:rsid w:val="00A15CB9"/>
    <w:rsid w:val="00A21740"/>
    <w:rsid w:val="00A274D7"/>
    <w:rsid w:val="00A72FF6"/>
    <w:rsid w:val="00A90737"/>
    <w:rsid w:val="00AF290E"/>
    <w:rsid w:val="00B01B70"/>
    <w:rsid w:val="00B06F76"/>
    <w:rsid w:val="00B112EB"/>
    <w:rsid w:val="00B20CCF"/>
    <w:rsid w:val="00B24B20"/>
    <w:rsid w:val="00B47204"/>
    <w:rsid w:val="00B566BF"/>
    <w:rsid w:val="00BA6C46"/>
    <w:rsid w:val="00BB002C"/>
    <w:rsid w:val="00BB6E54"/>
    <w:rsid w:val="00BC5FA2"/>
    <w:rsid w:val="00BD1F1E"/>
    <w:rsid w:val="00BE0FEF"/>
    <w:rsid w:val="00C26A9E"/>
    <w:rsid w:val="00C30824"/>
    <w:rsid w:val="00C44F0F"/>
    <w:rsid w:val="00C616FF"/>
    <w:rsid w:val="00C626CB"/>
    <w:rsid w:val="00C650CF"/>
    <w:rsid w:val="00C71A2D"/>
    <w:rsid w:val="00CA7B92"/>
    <w:rsid w:val="00CC6027"/>
    <w:rsid w:val="00CE0BF8"/>
    <w:rsid w:val="00CE5A8D"/>
    <w:rsid w:val="00CF130D"/>
    <w:rsid w:val="00CF138E"/>
    <w:rsid w:val="00CF5B8C"/>
    <w:rsid w:val="00D33754"/>
    <w:rsid w:val="00D33A3E"/>
    <w:rsid w:val="00D91D3E"/>
    <w:rsid w:val="00DB0CEC"/>
    <w:rsid w:val="00DB7B87"/>
    <w:rsid w:val="00DC224C"/>
    <w:rsid w:val="00DF0E15"/>
    <w:rsid w:val="00E12571"/>
    <w:rsid w:val="00E27FE4"/>
    <w:rsid w:val="00E328B3"/>
    <w:rsid w:val="00E3548C"/>
    <w:rsid w:val="00E42614"/>
    <w:rsid w:val="00E5242F"/>
    <w:rsid w:val="00EA7C6D"/>
    <w:rsid w:val="00EC2654"/>
    <w:rsid w:val="00EC7388"/>
    <w:rsid w:val="00EE1C58"/>
    <w:rsid w:val="00F05D90"/>
    <w:rsid w:val="00F25943"/>
    <w:rsid w:val="00F46B18"/>
    <w:rsid w:val="00F7677D"/>
    <w:rsid w:val="00F80BDF"/>
    <w:rsid w:val="00FC7630"/>
    <w:rsid w:val="00FD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5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253"/>
  </w:style>
  <w:style w:type="paragraph" w:styleId="a7">
    <w:name w:val="footer"/>
    <w:basedOn w:val="a"/>
    <w:link w:val="a8"/>
    <w:uiPriority w:val="99"/>
    <w:semiHidden/>
    <w:unhideWhenUsed/>
    <w:rsid w:val="0094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3253"/>
  </w:style>
  <w:style w:type="paragraph" w:styleId="a9">
    <w:name w:val="Balloon Text"/>
    <w:basedOn w:val="a"/>
    <w:link w:val="aa"/>
    <w:uiPriority w:val="99"/>
    <w:semiHidden/>
    <w:unhideWhenUsed/>
    <w:rsid w:val="0087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0E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D33754"/>
    <w:pPr>
      <w:widowControl w:val="0"/>
      <w:autoSpaceDE w:val="0"/>
      <w:autoSpaceDN w:val="0"/>
      <w:adjustRightInd w:val="0"/>
      <w:spacing w:after="0" w:line="331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3754"/>
    <w:pPr>
      <w:widowControl w:val="0"/>
      <w:autoSpaceDE w:val="0"/>
      <w:autoSpaceDN w:val="0"/>
      <w:adjustRightInd w:val="0"/>
      <w:spacing w:after="0" w:line="378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33754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743A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43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3A67"/>
    <w:rPr>
      <w:rFonts w:ascii="MingLiU" w:eastAsia="MingLiU" w:cs="MingLiU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62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66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629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2024-02-15T12:33:00Z</cp:lastPrinted>
  <dcterms:created xsi:type="dcterms:W3CDTF">2024-02-13T12:11:00Z</dcterms:created>
  <dcterms:modified xsi:type="dcterms:W3CDTF">2024-02-20T09:48:00Z</dcterms:modified>
</cp:coreProperties>
</file>